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3F" w:rsidRDefault="003A3603" w:rsidP="00C8623F">
      <w:pPr>
        <w:jc w:val="center"/>
        <w:rPr>
          <w:b/>
        </w:rPr>
      </w:pPr>
      <w:r>
        <w:rPr>
          <w:b/>
        </w:rPr>
        <w:t>С</w:t>
      </w:r>
      <w:r w:rsidR="00C8623F">
        <w:rPr>
          <w:b/>
        </w:rPr>
        <w:t xml:space="preserve">ведения 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C8623F" w:rsidRDefault="00071E80" w:rsidP="00C8623F">
      <w:pPr>
        <w:jc w:val="center"/>
        <w:rPr>
          <w:b/>
        </w:rPr>
      </w:pPr>
      <w:r>
        <w:rPr>
          <w:b/>
          <w:u w:val="single"/>
        </w:rPr>
        <w:t xml:space="preserve">руководителей </w:t>
      </w:r>
      <w:r w:rsidR="00C8623F">
        <w:rPr>
          <w:b/>
          <w:u w:val="single"/>
        </w:rPr>
        <w:t xml:space="preserve">муниципальных </w:t>
      </w:r>
      <w:r>
        <w:rPr>
          <w:b/>
          <w:u w:val="single"/>
        </w:rPr>
        <w:t xml:space="preserve">учреждений </w:t>
      </w:r>
      <w:r w:rsidR="00C8623F">
        <w:rPr>
          <w:b/>
          <w:u w:val="single"/>
        </w:rPr>
        <w:t xml:space="preserve"> Надеждинского муниципального района  и членов их семей</w:t>
      </w:r>
    </w:p>
    <w:p w:rsidR="00C8623F" w:rsidRDefault="00C8623F" w:rsidP="00C8623F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 xml:space="preserve">за период с 1 января по 31 декабря 2012 года </w:t>
      </w:r>
    </w:p>
    <w:tbl>
      <w:tblPr>
        <w:tblW w:w="15669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216"/>
        <w:gridCol w:w="1972"/>
        <w:gridCol w:w="2551"/>
        <w:gridCol w:w="1276"/>
        <w:gridCol w:w="1559"/>
        <w:gridCol w:w="1843"/>
        <w:gridCol w:w="1843"/>
        <w:gridCol w:w="1113"/>
        <w:gridCol w:w="1296"/>
      </w:tblGrid>
      <w:tr w:rsidR="00C8623F" w:rsidTr="00071E80">
        <w:tc>
          <w:tcPr>
            <w:tcW w:w="22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ФИО должность</w:t>
            </w: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Декларированный годовой доход за 201</w:t>
            </w:r>
            <w:r w:rsidR="00071E80">
              <w:rPr>
                <w:color w:val="000000" w:themeColor="text1"/>
              </w:rPr>
              <w:t>2</w:t>
            </w:r>
            <w:r w:rsidRPr="00DC272E">
              <w:rPr>
                <w:color w:val="000000" w:themeColor="text1"/>
              </w:rPr>
              <w:t xml:space="preserve"> г. (руб.)</w:t>
            </w:r>
          </w:p>
        </w:tc>
        <w:tc>
          <w:tcPr>
            <w:tcW w:w="72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 xml:space="preserve">Перечень объектов недвижимого имущества, находящихся в </w:t>
            </w:r>
            <w:proofErr w:type="gramStart"/>
            <w:r w:rsidRPr="00DC272E">
              <w:rPr>
                <w:color w:val="000000" w:themeColor="text1"/>
              </w:rPr>
              <w:t>пользовании</w:t>
            </w:r>
            <w:proofErr w:type="gramEnd"/>
          </w:p>
        </w:tc>
      </w:tr>
      <w:tr w:rsidR="00C8623F" w:rsidTr="00071E80">
        <w:tc>
          <w:tcPr>
            <w:tcW w:w="22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</w:tr>
      <w:tr w:rsidR="00C8623F" w:rsidRPr="004B3C18" w:rsidTr="00071E80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Default="00071E80" w:rsidP="00071E80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Овчаренко Владимир Максимович,</w:t>
            </w:r>
          </w:p>
          <w:p w:rsidR="00071E80" w:rsidRPr="006B5029" w:rsidRDefault="006B5029" w:rsidP="00071E80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</w:t>
            </w:r>
            <w:r w:rsidR="00071E80" w:rsidRPr="006B5029">
              <w:rPr>
                <w:b/>
                <w:color w:val="000000" w:themeColor="text1"/>
              </w:rPr>
              <w:t xml:space="preserve">иректор </w:t>
            </w:r>
          </w:p>
          <w:p w:rsidR="00071E80" w:rsidRPr="004B3C18" w:rsidRDefault="00071E80" w:rsidP="006B5029">
            <w:pPr>
              <w:spacing w:line="276" w:lineRule="auto"/>
              <w:jc w:val="center"/>
              <w:rPr>
                <w:color w:val="000000" w:themeColor="text1"/>
              </w:rPr>
            </w:pPr>
            <w:r w:rsidRPr="006B5029">
              <w:rPr>
                <w:b/>
                <w:color w:val="000000" w:themeColor="text1"/>
              </w:rPr>
              <w:t>МУ «ХОЗУ администрации Надеждинского муниципального района»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eastAsia="Calibri"/>
              </w:rPr>
              <w:t>103550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двухкомнатная квартира</w:t>
            </w:r>
            <w:r w:rsidRPr="004B3C18">
              <w:rPr>
                <w:color w:val="000000" w:themeColor="text1"/>
              </w:rPr>
              <w:t xml:space="preserve"> </w:t>
            </w:r>
            <w:r w:rsidR="00C8623F" w:rsidRPr="004B3C18">
              <w:rPr>
                <w:color w:val="000000" w:themeColor="text1"/>
              </w:rPr>
              <w:t>(</w:t>
            </w:r>
            <w:proofErr w:type="spellStart"/>
            <w:r w:rsidR="00C8623F" w:rsidRPr="004B3C18">
              <w:rPr>
                <w:color w:val="000000" w:themeColor="text1"/>
              </w:rPr>
              <w:t>индив</w:t>
            </w:r>
            <w:proofErr w:type="gramStart"/>
            <w:r w:rsidR="00C8623F" w:rsidRPr="004B3C18">
              <w:rPr>
                <w:color w:val="000000" w:themeColor="text1"/>
              </w:rPr>
              <w:t>.с</w:t>
            </w:r>
            <w:proofErr w:type="gramEnd"/>
            <w:r w:rsidR="00C8623F" w:rsidRPr="004B3C18">
              <w:rPr>
                <w:color w:val="000000" w:themeColor="text1"/>
              </w:rPr>
              <w:t>обственность</w:t>
            </w:r>
            <w:proofErr w:type="spellEnd"/>
            <w:r w:rsidR="00C8623F" w:rsidRPr="004B3C18">
              <w:rPr>
                <w:color w:val="000000" w:themeColor="text1"/>
              </w:rPr>
              <w:t>)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42,8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071E80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</w:tr>
      <w:tr w:rsidR="00071E80" w:rsidRPr="004B3C18" w:rsidTr="00071E80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Супруга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t>96948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4B3C18" w:rsidRDefault="00071E80" w:rsidP="006B5029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двухкомнатная квартира</w:t>
            </w:r>
            <w:r w:rsidRPr="004B3C18">
              <w:rPr>
                <w:color w:val="000000" w:themeColor="text1"/>
              </w:rPr>
              <w:t xml:space="preserve"> 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071E80" w:rsidRDefault="00071E80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071E80" w:rsidRDefault="00071E80" w:rsidP="00071E80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Mazda Bongo</w:t>
            </w:r>
          </w:p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071E80" w:rsidP="00B07317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071E80" w:rsidP="00B07317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071E80" w:rsidP="00B07317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</w:tr>
      <w:tr w:rsidR="00C8623F" w:rsidTr="00071E80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071E80" w:rsidRDefault="00071E80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Проскурина Зинаида Анатольевна</w:t>
            </w:r>
          </w:p>
          <w:p w:rsidR="00C8623F" w:rsidRPr="00C8623F" w:rsidRDefault="00071E80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Главный редактор МУ Районная газета «Трудовая слава»</w:t>
            </w:r>
            <w:r w:rsidR="00C8623F" w:rsidRPr="00C8623F">
              <w:rPr>
                <w:b/>
                <w:color w:val="000000" w:themeColor="text1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1419317,58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071E80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двухкомнатная </w:t>
            </w:r>
            <w:r w:rsidR="00C8623F"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6B5029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49,3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C8623F">
              <w:rPr>
                <w:color w:val="000000" w:themeColor="text1"/>
                <w:lang w:val="en-US"/>
              </w:rPr>
              <w:t>Россия</w:t>
            </w:r>
            <w:proofErr w:type="spellEnd"/>
          </w:p>
        </w:tc>
      </w:tr>
    </w:tbl>
    <w:p w:rsidR="00F05C83" w:rsidRDefault="00F05C83"/>
    <w:sectPr w:rsidR="00F05C83" w:rsidSect="006B502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23F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1E80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2FC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132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603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029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18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23F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20D9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2013-07-04T01:33:00Z</dcterms:created>
  <dcterms:modified xsi:type="dcterms:W3CDTF">2013-07-04T01:49:00Z</dcterms:modified>
</cp:coreProperties>
</file>