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C8" w:rsidRPr="00EE6DAD" w:rsidRDefault="003F03C8" w:rsidP="003F03C8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0A380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0A380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1"/>
        <w:gridCol w:w="1564"/>
        <w:gridCol w:w="1393"/>
        <w:gridCol w:w="1184"/>
        <w:gridCol w:w="1364"/>
        <w:gridCol w:w="1444"/>
        <w:gridCol w:w="1373"/>
        <w:gridCol w:w="1184"/>
        <w:gridCol w:w="1362"/>
      </w:tblGrid>
      <w:tr w:rsidR="003F03C8" w:rsidTr="005C005A">
        <w:tc>
          <w:tcPr>
            <w:tcW w:w="2621" w:type="dxa"/>
            <w:vMerge w:val="restart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3F03C8" w:rsidRDefault="003F03C8" w:rsidP="000A3807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0A3807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41" w:type="dxa"/>
            <w:gridSpan w:val="3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4" w:type="dxa"/>
            <w:vMerge w:val="restart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19" w:type="dxa"/>
            <w:gridSpan w:val="3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3F03C8" w:rsidTr="005C005A">
        <w:tc>
          <w:tcPr>
            <w:tcW w:w="2621" w:type="dxa"/>
            <w:vMerge/>
            <w:shd w:val="clear" w:color="auto" w:fill="auto"/>
          </w:tcPr>
          <w:p w:rsidR="003F03C8" w:rsidRDefault="003F03C8" w:rsidP="005C005A"/>
        </w:tc>
        <w:tc>
          <w:tcPr>
            <w:tcW w:w="1564" w:type="dxa"/>
            <w:vMerge/>
            <w:shd w:val="clear" w:color="auto" w:fill="auto"/>
          </w:tcPr>
          <w:p w:rsidR="003F03C8" w:rsidRDefault="003F03C8" w:rsidP="005C005A"/>
        </w:tc>
        <w:tc>
          <w:tcPr>
            <w:tcW w:w="1393" w:type="dxa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4" w:type="dxa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4" w:type="dxa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4" w:type="dxa"/>
            <w:vMerge/>
            <w:shd w:val="clear" w:color="auto" w:fill="auto"/>
          </w:tcPr>
          <w:p w:rsidR="003F03C8" w:rsidRDefault="003F03C8" w:rsidP="005C005A"/>
        </w:tc>
        <w:tc>
          <w:tcPr>
            <w:tcW w:w="1373" w:type="dxa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4" w:type="dxa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2" w:type="dxa"/>
            <w:shd w:val="clear" w:color="auto" w:fill="auto"/>
          </w:tcPr>
          <w:p w:rsidR="003F03C8" w:rsidRDefault="003F03C8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3F03C8" w:rsidTr="005C005A">
        <w:tc>
          <w:tcPr>
            <w:tcW w:w="2621" w:type="dxa"/>
            <w:shd w:val="clear" w:color="auto" w:fill="auto"/>
            <w:vAlign w:val="center"/>
          </w:tcPr>
          <w:p w:rsidR="003F03C8" w:rsidRPr="00F62328" w:rsidRDefault="003F03C8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Ведущий специалист </w:t>
            </w:r>
            <w:proofErr w:type="gramStart"/>
            <w:r w:rsidRPr="00F62328">
              <w:rPr>
                <w:sz w:val="16"/>
                <w:szCs w:val="16"/>
              </w:rPr>
              <w:t xml:space="preserve">сектора инспектирования </w:t>
            </w:r>
            <w:r>
              <w:rPr>
                <w:sz w:val="16"/>
                <w:szCs w:val="16"/>
              </w:rPr>
              <w:t xml:space="preserve"> администрации Кировского района города</w:t>
            </w:r>
            <w:proofErr w:type="gramEnd"/>
            <w:r>
              <w:rPr>
                <w:sz w:val="16"/>
                <w:szCs w:val="16"/>
              </w:rPr>
              <w:t xml:space="preserve"> Ростова-на-Дону</w:t>
            </w:r>
          </w:p>
          <w:p w:rsidR="003F03C8" w:rsidRPr="00F62328" w:rsidRDefault="000A3807" w:rsidP="005C005A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Сибилева</w:t>
            </w:r>
            <w:proofErr w:type="spellEnd"/>
            <w:r>
              <w:rPr>
                <w:b/>
                <w:sz w:val="16"/>
                <w:szCs w:val="16"/>
              </w:rPr>
              <w:t xml:space="preserve"> Ольга Васильевна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3F03C8" w:rsidRPr="00F62328" w:rsidRDefault="000A380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285761,24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3F03C8" w:rsidRPr="00F62328" w:rsidRDefault="000A3807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 (совместная собственность)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3F03C8" w:rsidRPr="00F62328" w:rsidRDefault="000A380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  <w:r w:rsidR="003F03C8" w:rsidRPr="00F62328">
              <w:rPr>
                <w:sz w:val="16"/>
                <w:szCs w:val="16"/>
              </w:rPr>
              <w:t xml:space="preserve"> </w:t>
            </w:r>
            <w:proofErr w:type="spellStart"/>
            <w:r w:rsidR="003F03C8" w:rsidRPr="00F62328">
              <w:rPr>
                <w:sz w:val="16"/>
                <w:szCs w:val="16"/>
              </w:rPr>
              <w:t>кв.м</w:t>
            </w:r>
            <w:proofErr w:type="spellEnd"/>
            <w:r w:rsidR="003F03C8"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3F03C8" w:rsidRPr="00F62328" w:rsidRDefault="003F03C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3F03C8" w:rsidRPr="000A3807" w:rsidRDefault="000A3807" w:rsidP="000A3807">
            <w:pPr>
              <w:jc w:val="center"/>
              <w:rPr>
                <w:sz w:val="16"/>
                <w:szCs w:val="16"/>
              </w:rPr>
            </w:pPr>
            <w:r w:rsidRPr="000A3807">
              <w:rPr>
                <w:sz w:val="16"/>
                <w:szCs w:val="16"/>
              </w:rPr>
              <w:t>нет</w:t>
            </w:r>
          </w:p>
        </w:tc>
        <w:tc>
          <w:tcPr>
            <w:tcW w:w="1373" w:type="dxa"/>
            <w:shd w:val="clear" w:color="auto" w:fill="auto"/>
          </w:tcPr>
          <w:p w:rsidR="003F03C8" w:rsidRPr="000A3807" w:rsidRDefault="003F03C8" w:rsidP="000A3807">
            <w:pPr>
              <w:jc w:val="center"/>
              <w:rPr>
                <w:sz w:val="16"/>
                <w:szCs w:val="16"/>
              </w:rPr>
            </w:pPr>
          </w:p>
          <w:p w:rsidR="000A3807" w:rsidRDefault="000A3807" w:rsidP="000A3807">
            <w:pPr>
              <w:jc w:val="center"/>
              <w:rPr>
                <w:sz w:val="16"/>
                <w:szCs w:val="16"/>
              </w:rPr>
            </w:pPr>
          </w:p>
          <w:p w:rsidR="000A3807" w:rsidRPr="000A3807" w:rsidRDefault="000A3807" w:rsidP="000A3807">
            <w:pPr>
              <w:jc w:val="center"/>
              <w:rPr>
                <w:sz w:val="16"/>
                <w:szCs w:val="16"/>
              </w:rPr>
            </w:pPr>
            <w:r w:rsidRPr="000A3807">
              <w:rPr>
                <w:sz w:val="16"/>
                <w:szCs w:val="16"/>
              </w:rPr>
              <w:t>нет</w:t>
            </w:r>
          </w:p>
        </w:tc>
        <w:tc>
          <w:tcPr>
            <w:tcW w:w="1184" w:type="dxa"/>
            <w:shd w:val="clear" w:color="auto" w:fill="auto"/>
          </w:tcPr>
          <w:p w:rsidR="003F03C8" w:rsidRPr="000A3807" w:rsidRDefault="003F03C8" w:rsidP="000A3807">
            <w:pPr>
              <w:jc w:val="center"/>
              <w:rPr>
                <w:sz w:val="16"/>
                <w:szCs w:val="16"/>
              </w:rPr>
            </w:pPr>
          </w:p>
          <w:p w:rsidR="000A3807" w:rsidRDefault="000A3807" w:rsidP="000A3807">
            <w:pPr>
              <w:jc w:val="center"/>
              <w:rPr>
                <w:sz w:val="16"/>
                <w:szCs w:val="16"/>
              </w:rPr>
            </w:pPr>
          </w:p>
          <w:p w:rsidR="000A3807" w:rsidRPr="000A3807" w:rsidRDefault="000A3807" w:rsidP="000A3807">
            <w:pPr>
              <w:jc w:val="center"/>
              <w:rPr>
                <w:sz w:val="16"/>
                <w:szCs w:val="16"/>
              </w:rPr>
            </w:pPr>
            <w:r w:rsidRPr="000A3807">
              <w:rPr>
                <w:sz w:val="16"/>
                <w:szCs w:val="16"/>
              </w:rPr>
              <w:t>нет</w:t>
            </w:r>
          </w:p>
        </w:tc>
        <w:tc>
          <w:tcPr>
            <w:tcW w:w="1362" w:type="dxa"/>
            <w:shd w:val="clear" w:color="auto" w:fill="auto"/>
          </w:tcPr>
          <w:p w:rsidR="003F03C8" w:rsidRPr="000A3807" w:rsidRDefault="003F03C8" w:rsidP="000A3807">
            <w:pPr>
              <w:jc w:val="center"/>
              <w:rPr>
                <w:sz w:val="16"/>
                <w:szCs w:val="16"/>
              </w:rPr>
            </w:pPr>
          </w:p>
          <w:p w:rsidR="000A3807" w:rsidRDefault="000A3807" w:rsidP="000A3807">
            <w:pPr>
              <w:jc w:val="center"/>
              <w:rPr>
                <w:sz w:val="16"/>
                <w:szCs w:val="16"/>
              </w:rPr>
            </w:pPr>
          </w:p>
          <w:p w:rsidR="000A3807" w:rsidRPr="000A3807" w:rsidRDefault="000A3807" w:rsidP="000A3807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0A3807">
              <w:rPr>
                <w:sz w:val="16"/>
                <w:szCs w:val="16"/>
              </w:rPr>
              <w:t>нет</w:t>
            </w:r>
          </w:p>
        </w:tc>
      </w:tr>
    </w:tbl>
    <w:p w:rsidR="003F03C8" w:rsidRDefault="003F03C8" w:rsidP="003F03C8"/>
    <w:p w:rsidR="003F03C8" w:rsidRDefault="003F03C8" w:rsidP="003F03C8"/>
    <w:p w:rsidR="008655E3" w:rsidRDefault="008655E3"/>
    <w:sectPr w:rsidR="008655E3" w:rsidSect="003F03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C8"/>
    <w:rsid w:val="000019AD"/>
    <w:rsid w:val="00046773"/>
    <w:rsid w:val="00067ECD"/>
    <w:rsid w:val="00090815"/>
    <w:rsid w:val="000A3807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3C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F03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F03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2</cp:revision>
  <dcterms:created xsi:type="dcterms:W3CDTF">2012-05-15T13:19:00Z</dcterms:created>
  <dcterms:modified xsi:type="dcterms:W3CDTF">2013-05-14T09:45:00Z</dcterms:modified>
</cp:coreProperties>
</file>