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BE" w:rsidRDefault="00327055" w:rsidP="00327055">
      <w:pPr>
        <w:autoSpaceDN w:val="0"/>
        <w:outlineLvl w:val="0"/>
        <w:rPr>
          <w:b/>
        </w:rPr>
      </w:pPr>
      <w:r>
        <w:rPr>
          <w:b/>
        </w:rPr>
        <w:t>С</w:t>
      </w:r>
      <w:r w:rsidR="00ED2DBE">
        <w:rPr>
          <w:b/>
        </w:rPr>
        <w:t>ведени</w:t>
      </w:r>
      <w:r>
        <w:rPr>
          <w:b/>
        </w:rPr>
        <w:t>я</w:t>
      </w:r>
      <w:r w:rsidR="00ED2DBE">
        <w:rPr>
          <w:b/>
        </w:rPr>
        <w:t xml:space="preserve"> о доходах, об имуществе и обязательствах имущественного характера</w:t>
      </w:r>
      <w:r>
        <w:rPr>
          <w:b/>
        </w:rPr>
        <w:t xml:space="preserve"> </w:t>
      </w:r>
      <w:r w:rsidR="00ED2DBE">
        <w:rPr>
          <w:b/>
        </w:rPr>
        <w:t>начальника инспекции муниципального контроля и членов его семьи</w:t>
      </w:r>
      <w:r>
        <w:rPr>
          <w:b/>
        </w:rPr>
        <w:t xml:space="preserve"> </w:t>
      </w:r>
      <w:r w:rsidR="00ED2DBE">
        <w:rPr>
          <w:b/>
        </w:rPr>
        <w:t>за период с 1 января по 31 декабря 2012 года</w:t>
      </w:r>
    </w:p>
    <w:p w:rsidR="00ED2DBE" w:rsidRDefault="00ED2DBE" w:rsidP="00ED2DBE">
      <w:pPr>
        <w:autoSpaceDN w:val="0"/>
        <w:jc w:val="center"/>
        <w:outlineLvl w:val="0"/>
        <w:rPr>
          <w:b/>
        </w:rPr>
      </w:pPr>
    </w:p>
    <w:tbl>
      <w:tblPr>
        <w:tblStyle w:val="a3"/>
        <w:tblW w:w="15276" w:type="dxa"/>
        <w:tblLayout w:type="fixed"/>
        <w:tblLook w:val="01E0" w:firstRow="1" w:lastRow="1" w:firstColumn="1" w:lastColumn="1" w:noHBand="0" w:noVBand="0"/>
      </w:tblPr>
      <w:tblGrid>
        <w:gridCol w:w="1809"/>
        <w:gridCol w:w="2127"/>
        <w:gridCol w:w="1842"/>
        <w:gridCol w:w="1276"/>
        <w:gridCol w:w="1701"/>
        <w:gridCol w:w="1701"/>
        <w:gridCol w:w="1843"/>
        <w:gridCol w:w="1276"/>
        <w:gridCol w:w="1701"/>
      </w:tblGrid>
      <w:tr w:rsidR="00ED2DBE" w:rsidTr="0000418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N w:val="0"/>
              <w:outlineLvl w:val="0"/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N w:val="0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N w:val="0"/>
              <w:outlineLvl w:val="0"/>
            </w:pPr>
            <w:r>
              <w:t xml:space="preserve">Перечень объектов недвижимого имущества и </w:t>
            </w:r>
            <w:bookmarkStart w:id="0" w:name="_GoBack"/>
            <w:bookmarkEnd w:id="0"/>
            <w:r>
              <w:t>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N w:val="0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0418A" w:rsidTr="0000418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>
            <w:pPr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0418A" w:rsidTr="000041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 w:rsidP="0000418A">
            <w:pPr>
              <w:autoSpaceDE w:val="0"/>
              <w:autoSpaceDN w:val="0"/>
              <w:adjustRightInd w:val="0"/>
              <w:outlineLvl w:val="0"/>
            </w:pPr>
            <w:r>
              <w:t>Шарков</w:t>
            </w:r>
          </w:p>
          <w:p w:rsidR="00ED2DBE" w:rsidRDefault="00ED2DBE" w:rsidP="0000418A">
            <w:pPr>
              <w:autoSpaceDE w:val="0"/>
              <w:autoSpaceDN w:val="0"/>
              <w:adjustRightInd w:val="0"/>
              <w:outlineLvl w:val="0"/>
            </w:pPr>
            <w:r>
              <w:t>Валентин Валентинович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417 612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0418A" w:rsidTr="000041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311 898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00418A"/>
    <w:rsid w:val="00327055"/>
    <w:rsid w:val="006D5DF9"/>
    <w:rsid w:val="00AF2C0A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2013-05-20T07:49:00Z</dcterms:created>
  <dcterms:modified xsi:type="dcterms:W3CDTF">2013-05-21T07:52:00Z</dcterms:modified>
</cp:coreProperties>
</file>