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A9" w:rsidRDefault="00C441A9" w:rsidP="004D26C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</w:p>
    <w:p w:rsidR="00C441A9" w:rsidRPr="008F6E04" w:rsidRDefault="00C441A9" w:rsidP="004D2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6E04">
        <w:rPr>
          <w:rFonts w:ascii="Times New Roman" w:hAnsi="Times New Roman" w:cs="Times New Roman"/>
          <w:b/>
          <w:bCs/>
          <w:sz w:val="26"/>
          <w:szCs w:val="26"/>
        </w:rPr>
        <w:t>Сведения</w:t>
      </w:r>
    </w:p>
    <w:p w:rsidR="00C441A9" w:rsidRPr="008F6E04" w:rsidRDefault="00C441A9" w:rsidP="004D2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6E04">
        <w:rPr>
          <w:rFonts w:ascii="Times New Roman" w:hAnsi="Times New Roman" w:cs="Times New Roman"/>
          <w:b/>
          <w:bCs/>
          <w:sz w:val="26"/>
          <w:szCs w:val="26"/>
        </w:rPr>
        <w:t>о доходах, расходах, об имуществе и обязательствах имущественного характера за период</w:t>
      </w:r>
    </w:p>
    <w:p w:rsidR="00C441A9" w:rsidRPr="008F6E04" w:rsidRDefault="00C441A9" w:rsidP="004D2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6E04">
        <w:rPr>
          <w:rFonts w:ascii="Times New Roman" w:hAnsi="Times New Roman" w:cs="Times New Roman"/>
          <w:b/>
          <w:bCs/>
          <w:sz w:val="26"/>
          <w:szCs w:val="26"/>
        </w:rPr>
        <w:t>с 1 января 201</w:t>
      </w: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8F6E04">
        <w:rPr>
          <w:rFonts w:ascii="Times New Roman" w:hAnsi="Times New Roman" w:cs="Times New Roman"/>
          <w:b/>
          <w:bCs/>
          <w:sz w:val="26"/>
          <w:szCs w:val="26"/>
        </w:rPr>
        <w:t xml:space="preserve"> г. по 31 декабря 201</w:t>
      </w: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8F6E04">
        <w:rPr>
          <w:rFonts w:ascii="Times New Roman" w:hAnsi="Times New Roman" w:cs="Times New Roman"/>
          <w:b/>
          <w:bCs/>
          <w:sz w:val="26"/>
          <w:szCs w:val="26"/>
        </w:rPr>
        <w:t xml:space="preserve"> г.</w:t>
      </w:r>
    </w:p>
    <w:tbl>
      <w:tblPr>
        <w:tblW w:w="15528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5"/>
        <w:gridCol w:w="492"/>
        <w:gridCol w:w="2127"/>
        <w:gridCol w:w="1134"/>
        <w:gridCol w:w="1134"/>
        <w:gridCol w:w="1287"/>
        <w:gridCol w:w="1053"/>
        <w:gridCol w:w="1053"/>
        <w:gridCol w:w="1053"/>
        <w:gridCol w:w="1053"/>
        <w:gridCol w:w="1053"/>
        <w:gridCol w:w="1305"/>
        <w:gridCol w:w="2426"/>
        <w:gridCol w:w="283"/>
      </w:tblGrid>
      <w:tr w:rsidR="00C441A9" w:rsidRPr="008C0B8E">
        <w:trPr>
          <w:gridAfter w:val="1"/>
          <w:wAfter w:w="283" w:type="dxa"/>
        </w:trPr>
        <w:tc>
          <w:tcPr>
            <w:tcW w:w="1281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5" w:anchor="Par49" w:history="1">
              <w:r w:rsidRPr="008C0B8E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&lt;*&gt;</w:t>
              </w:r>
            </w:hyperlink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Лицо,замещающее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Декла-риро-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годо-вой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5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31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принадле-жащие на праве собствен-ности (вид,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марка)  </w:t>
            </w:r>
          </w:p>
        </w:tc>
        <w:tc>
          <w:tcPr>
            <w:tcW w:w="2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собствен-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ности   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распо-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Агапитова Екатерина Августовна – начальник правового управления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387053,59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Баннова Татьяна Ивановна – начальник отдела по жилищной политике управления по ЖКХ и жилищной политике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301679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284000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Cheri Tiggo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Несовер-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(без Ф.И.О.)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Батяев Владимир Дмитриевич – заместитель главы админитсрации, начальник управления сельского хозяйства админитсрации Марксовского муниципального района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403265,14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1.11/20 доля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CHEVROLET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KLAS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364130,71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Бородина Наталья Геннадьевна – начальник отдела муниципальной службы и кадровой работы администрации Марксовского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330051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231553,04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Легковой автомобиль ГАЗ-310221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 незавершенный строительством 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4.земельный участок для индивидуального жилищного строительства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5.земельный участок для индивидуального жилищного строительства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Несовер-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(без Ф.И.О.)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Братищева Маргарита Федоровна – заведующий сектором по обеспечению деятельности комиссии по делам несовершеннолетних и защите их прав администрации Марксовского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273509,55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328023,03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участок, огородный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ВАЗ 21074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2.прицеп автомобильный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3.транспорт колесный Т-40-А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4.лодка «Прогресс-2»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Буйницкий Евгений Петрович – начальник отдела по делам гражданской обороны и чрезвычайным ситуациям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306775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седан PEHO LOGAN (S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 прицеп к легковому автомобилю МАЗ 38114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266647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56.6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Воржева Марина Евгеньевна – начальник отдел по организационной работе, обращениям граждан и взаимодействию с территориями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314328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245,6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544859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1.жилой дом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245,6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Kangoo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3" w:type="dxa"/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3836,46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245,6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7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Еремина Елена Владимировна – начальник отдела информации и общественных отношений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279815,86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69484,11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для производственной базы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ВАЗ 2106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2.легковой автомобиль ГАЗ 3110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3.нежилое кирпичное здание с подвалом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163,2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Несовер-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(без Ф.И.О.)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Епишкина Ирина Владимировна – начальник отдела благоустройства и дорожного контроля управления по ЖКХ и жилищной прлитике администрации Марксовского мунциипального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190783,59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1.нежилое здание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Несовер-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(без Ф.И.О.)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0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Золотарев Кирилл Васильевич- начальник отдела по защите информации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55322,62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Мототранспортное средство ИЖ-6113010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Иванцова Мария Николаевна – заместитель начальника отдела по жилищной политике управления по ЖКХ и жилищной политике администрации Марксовского муниципального района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239905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588129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Каштанова Елена Михайловна – начальник экономического отдела управления сельского хозяйства администрации Марксовского муниципального района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390323,88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155272,72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ГАЗ-31105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Кузнецов Эдуард Александрович – заместитель главы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131065,35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307206,74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Nissan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Кузьмина Ирина Анатольевна – начальник отдела по правовому обеспечению деятельности администрации  правового управления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355597,71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1.жилое помещение-комната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Кулькин Василий Иванович – начальник отдела информации и общественных отношений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511947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Кувшинова Татьяна Ивановна – начальник отдела закупок управления экономического развития и торговли администрации Марксовского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299989,81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2/3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After w:val="1"/>
          <w:wAfter w:w="283" w:type="dxa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Лосева Раиса Никитовна – начальник отдела строительства и архитектуры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582209,46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ВАЗ 210540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650894,2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Ламыкина Раиса Ивановна – заместитель председателя комитета финансов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537875,51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188852,1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1.приусадебный 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R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ENAUT SANDERO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192,1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2.прицеп автомобильный самодельный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3.прицеп тракторный 1ПТС-2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7D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4.прицеп тракторный 1ПТС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7D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5.прицеп тракторный 1ПТС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4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D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7D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6.трактор  на базе Т-16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Лазарева Елена Вячеславовна – начальник отдела по обеспечению документооборота администрации Марксовского муниципального района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359921,78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Общедолевая,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Мазанова Оксана Александровна – начальник управления экономического развития и торговли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463018,73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97407,55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D6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D6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D6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седан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7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Михеева Ольга Михайловна – начальник управления культуры и кино администрации Марксовского муниципального района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650315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F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ORD Fiesta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217024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71.2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Марченко Александр Олегович – заместитель главы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828320,16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 в праве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58885,35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441A9" w:rsidRDefault="00C441A9" w:rsidP="00E21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ASX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2012 года</w:t>
            </w:r>
          </w:p>
          <w:p w:rsidR="00C441A9" w:rsidRPr="00F233D2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E21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 в праве собственности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Москвина Ирина Ивановна – начальник отдела ЖКХ, ТЭК, транспорта и связи управления по ЖКХ и жилищной политике администрации Марксовского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180990,83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10900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ВАЗ-21103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Некрасов Артем Викторович – руководитель аппарата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611101,14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B1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Прудникова Галина Владимировна – председатель комитета образования администрации Марксовского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298886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Православнова Оксана Александровна – заместитель начальника управления по делам молодежи, спорту и туризму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267217,95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1.4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96287,44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Солдатова Виктория Викторовна – начальник отдела по торговле и трудовым отношениям управления экономического развития и торговли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287686,81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Скочилова Людмила Михайловна – начальник отдела по управлению имуществом управления земельно-имущественных отношений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3375389,93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Санталова Марина Николаевна – заместитель начальника управления культуры и кино администрации Марксовского муниципального района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124053,93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седан LIFAN 214802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Стройкин Михаил Александрович – начальник отдела субсидий управления по ЖКХ и жилищной политике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348177,17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1.приусадебный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2151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472569,15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Соловьева Надежда Николаевна – начальник отдела по опеке и попечительству администрации Марксовского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279386,62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67788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Легковой автомобиль</w:t>
            </w:r>
          </w:p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  <w:lang w:val="en-US"/>
              </w:rPr>
              <w:t>Xundai accent</w:t>
            </w:r>
            <w:r w:rsidRPr="008C0B8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Сыса Оксана Ярославовна – начальник отдела по земельным отношениям управления земельно-имущественных отношекний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338644,53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3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3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A318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седан Фольксваген Бора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2.грузовой бортовой Бицубиси ФУСО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335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3.мотолодка Прогресс-4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295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Трайзе Наталья Сергеевна – заместитель председателя комитета образования 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922708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158874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Фролова Светлана Владимировна – начальник управления по ЖКХ и жилищной политике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38668,79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кваритра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310290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E21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  <w:p w:rsidR="00C441A9" w:rsidRPr="008C0B8E" w:rsidRDefault="00C441A9" w:rsidP="00E21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113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Химич Оксана Григорьевна – начальник управления земельно- имущественных отношений администрации Марксовского муниципального района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857902,64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1096329,03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0B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6926,39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Чечнев Юрий Владимирович – начальник управления по делам молодежи, спорту и туризму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629514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Опель  Vektra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.грузовой автомобиль ГАЗ 0330202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3.грузовой автомобиль 3704Е2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1752150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1.нежилое помещение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197,35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230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Чалбушева Светлана Валентиновна – председатель комитета финансов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573202,92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C6571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2/3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1/9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Чирсков Владимир Валерьевич – заместитель главы администрации Марксовского муниципального района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380939,26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61635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автомобиль легковой Тойота Карина</w:t>
            </w:r>
          </w:p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</w:t>
            </w:r>
          </w:p>
          <w:p w:rsidR="00C441A9" w:rsidRPr="00615B30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322131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368464,37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3.дача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615B30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wagon R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963A9B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Шевела Владимир Валерьевич – начальник производственного отдела управления сельского хозяйства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315764,6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190975,77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Общедолевая,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Шепелева Елена Викторовна – начальник отдела экономики управления экономического развития и торговли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396764,5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сельхозназначения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Общая долевая, 1/133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223867,6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«Рено Меган»</w:t>
            </w:r>
          </w:p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2.легковой автомобиль ВАЗ 2106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Шобонова Антонина Михайловна – начальник отдела по делам архивов администрации Марксовского муниципального района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497418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46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15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215027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для индивидуального жилого строительства и личного подсобного хозяйства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ВАЗ 2101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2.легковой автомобиль ВАЗ «Приора»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Юдин Владимир Григорьевич – заведующий сектором специальных программ и мобилизационной подготовки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318806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567307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52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4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4.баня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72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5.кирпичный сарай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  <w:trHeight w:val="71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6.деревянный сарай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Котунов Сергей Владимирович – директор МКУ «Городские муниципальные услуги»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303759,33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ВАЗ 2106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2.мотолодка «Казанка М»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Постнова Елена Николаевна – начальник МУ «Молодежный спортивный центр по физической культуре, спорту,    туризму и социальной работе Марксовского муниципального района Саратовской области «Олимп»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241003,21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долевая,1/5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441A9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KLAN</w:t>
            </w:r>
          </w:p>
          <w:p w:rsidR="00C441A9" w:rsidRPr="00402F86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Атлетик 712018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Тихонова Татьяна Юрьевна – директор МКУ «Единая дежурно-диспетчерская служба по Марксовскому муниципальному району»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217932,04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210099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64090,91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Лодка «Гулянка»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Финк Елена Викторовна – директор МКУ «Централизованная бухгалтерия администрации Марксовского муниципального района Саратовской области»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468528,17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Легковой седан ЗАЗ VIDA SF6950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½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83,85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3.квартира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203454,19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79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1/3 доля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79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Долевая, 1/4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-79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4.садовы домик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660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Шимин Вячеслав Иванович – директор МКУ «Централизованный административно-хозяйственный отдел администрации Марксовского муниципального района Саратовской области»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468939,93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индивидуальное жилищное строительство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Опель «Астра»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2.катер «Прогресс-М»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4.гараж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83595,88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D2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312DD6" w:rsidRDefault="00C441A9" w:rsidP="0031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Романова Наталья Алексеевна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 культуры и кино</w:t>
            </w: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Марксовского муниципального района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171567,50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 доли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Супруг(супруга)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38836,56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1.недостроенный объект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Default="00C441A9" w:rsidP="00312D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Tayota RAV 4</w:t>
            </w:r>
          </w:p>
          <w:p w:rsidR="00C441A9" w:rsidRPr="006F61BE" w:rsidRDefault="00C441A9" w:rsidP="00312D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Opel Astra</w:t>
            </w:r>
          </w:p>
          <w:p w:rsidR="00C441A9" w:rsidRPr="008C0B8E" w:rsidRDefault="00C441A9" w:rsidP="00312D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312DD6" w:rsidRDefault="00C441A9" w:rsidP="00312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1A9" w:rsidRPr="008C0B8E">
        <w:trPr>
          <w:gridBefore w:val="1"/>
          <w:gridAfter w:val="1"/>
          <w:wAfter w:w="283" w:type="dxa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F6E04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Несовер- 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 xml:space="preserve">шеннолетний   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(без Ф.И.О.)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312DD6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1A9" w:rsidRPr="008C0B8E" w:rsidRDefault="00C441A9" w:rsidP="0047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41A9" w:rsidRPr="008F6E04" w:rsidRDefault="00C441A9" w:rsidP="004D2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F6E04">
        <w:rPr>
          <w:rFonts w:ascii="Times New Roman" w:hAnsi="Times New Roman" w:cs="Times New Roman"/>
          <w:sz w:val="20"/>
          <w:szCs w:val="20"/>
        </w:rPr>
        <w:t>--------------------------------</w:t>
      </w:r>
      <w:bookmarkStart w:id="0" w:name="Par49"/>
      <w:bookmarkEnd w:id="0"/>
    </w:p>
    <w:p w:rsidR="00C441A9" w:rsidRPr="008F6E04" w:rsidRDefault="00C441A9" w:rsidP="004D2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F6E04">
        <w:rPr>
          <w:rFonts w:ascii="Times New Roman" w:hAnsi="Times New Roman" w:cs="Times New Roman"/>
          <w:sz w:val="20"/>
          <w:szCs w:val="20"/>
        </w:rPr>
        <w:t>&lt;*&gt; Сведения указываются если в отчетном году была совершена сделка, сумма которой превышает общий доход лица, замещающего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службы, и его супруги (супруга) за три последних года, предшествующих совершению сделки.</w:t>
      </w:r>
    </w:p>
    <w:p w:rsidR="00C441A9" w:rsidRPr="008F6E04" w:rsidRDefault="00C441A9" w:rsidP="004D26C8">
      <w:pPr>
        <w:spacing w:after="0" w:line="240" w:lineRule="auto"/>
        <w:rPr>
          <w:rFonts w:ascii="Times New Roman" w:hAnsi="Times New Roman" w:cs="Times New Roman"/>
        </w:rPr>
      </w:pPr>
    </w:p>
    <w:sectPr w:rsidR="00C441A9" w:rsidRPr="008F6E04" w:rsidSect="00973FB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013F"/>
    <w:multiLevelType w:val="hybridMultilevel"/>
    <w:tmpl w:val="9A8A2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C348D"/>
    <w:multiLevelType w:val="hybridMultilevel"/>
    <w:tmpl w:val="0488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84A36"/>
    <w:multiLevelType w:val="hybridMultilevel"/>
    <w:tmpl w:val="EF065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E4FE8"/>
    <w:multiLevelType w:val="hybridMultilevel"/>
    <w:tmpl w:val="5620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C03"/>
    <w:rsid w:val="000368E9"/>
    <w:rsid w:val="00041912"/>
    <w:rsid w:val="00071168"/>
    <w:rsid w:val="00082A6E"/>
    <w:rsid w:val="000844B3"/>
    <w:rsid w:val="00091DA1"/>
    <w:rsid w:val="00093215"/>
    <w:rsid w:val="00094BCF"/>
    <w:rsid w:val="000A005E"/>
    <w:rsid w:val="000A355C"/>
    <w:rsid w:val="000C3765"/>
    <w:rsid w:val="000C619C"/>
    <w:rsid w:val="000E0C03"/>
    <w:rsid w:val="000E398B"/>
    <w:rsid w:val="0010431D"/>
    <w:rsid w:val="001150A4"/>
    <w:rsid w:val="00125541"/>
    <w:rsid w:val="00127524"/>
    <w:rsid w:val="00140E92"/>
    <w:rsid w:val="0014344C"/>
    <w:rsid w:val="001449B2"/>
    <w:rsid w:val="00145BFA"/>
    <w:rsid w:val="00152A20"/>
    <w:rsid w:val="001564A0"/>
    <w:rsid w:val="00156D1E"/>
    <w:rsid w:val="00167D5A"/>
    <w:rsid w:val="00172119"/>
    <w:rsid w:val="00195D68"/>
    <w:rsid w:val="001976F2"/>
    <w:rsid w:val="001A0062"/>
    <w:rsid w:val="001A6970"/>
    <w:rsid w:val="001B032F"/>
    <w:rsid w:val="001B7166"/>
    <w:rsid w:val="001C1A29"/>
    <w:rsid w:val="001C3754"/>
    <w:rsid w:val="001C7A18"/>
    <w:rsid w:val="001D6D50"/>
    <w:rsid w:val="001E41FE"/>
    <w:rsid w:val="001E6326"/>
    <w:rsid w:val="001F50B6"/>
    <w:rsid w:val="001F795A"/>
    <w:rsid w:val="002001E7"/>
    <w:rsid w:val="00200D9E"/>
    <w:rsid w:val="00207C4B"/>
    <w:rsid w:val="00214336"/>
    <w:rsid w:val="00255264"/>
    <w:rsid w:val="00256FCE"/>
    <w:rsid w:val="00277097"/>
    <w:rsid w:val="00281389"/>
    <w:rsid w:val="00287A77"/>
    <w:rsid w:val="00290AF2"/>
    <w:rsid w:val="00292F2B"/>
    <w:rsid w:val="0029562E"/>
    <w:rsid w:val="002B062F"/>
    <w:rsid w:val="002B1874"/>
    <w:rsid w:val="002D5C03"/>
    <w:rsid w:val="002E1C09"/>
    <w:rsid w:val="002E22D2"/>
    <w:rsid w:val="002F0AA1"/>
    <w:rsid w:val="002F3D12"/>
    <w:rsid w:val="002F3E48"/>
    <w:rsid w:val="00310854"/>
    <w:rsid w:val="00312DD6"/>
    <w:rsid w:val="00316603"/>
    <w:rsid w:val="00335B39"/>
    <w:rsid w:val="00340429"/>
    <w:rsid w:val="00343C46"/>
    <w:rsid w:val="00345F61"/>
    <w:rsid w:val="003539FF"/>
    <w:rsid w:val="0036729C"/>
    <w:rsid w:val="00376273"/>
    <w:rsid w:val="00383D7A"/>
    <w:rsid w:val="003A1BDD"/>
    <w:rsid w:val="003A1E83"/>
    <w:rsid w:val="003A5794"/>
    <w:rsid w:val="003C216A"/>
    <w:rsid w:val="003C7A8C"/>
    <w:rsid w:val="003D3F4A"/>
    <w:rsid w:val="003E2DF2"/>
    <w:rsid w:val="003E50C8"/>
    <w:rsid w:val="003E5119"/>
    <w:rsid w:val="003F07DE"/>
    <w:rsid w:val="00402F86"/>
    <w:rsid w:val="00404680"/>
    <w:rsid w:val="00414D05"/>
    <w:rsid w:val="0042290F"/>
    <w:rsid w:val="00430D5D"/>
    <w:rsid w:val="0043290A"/>
    <w:rsid w:val="0044045C"/>
    <w:rsid w:val="00440E3F"/>
    <w:rsid w:val="00453975"/>
    <w:rsid w:val="00460C66"/>
    <w:rsid w:val="00470B63"/>
    <w:rsid w:val="00470ED2"/>
    <w:rsid w:val="00477DDC"/>
    <w:rsid w:val="00496C76"/>
    <w:rsid w:val="004A1B45"/>
    <w:rsid w:val="004A6967"/>
    <w:rsid w:val="004B6D7F"/>
    <w:rsid w:val="004C323F"/>
    <w:rsid w:val="004D26C8"/>
    <w:rsid w:val="004D44B1"/>
    <w:rsid w:val="004E674A"/>
    <w:rsid w:val="004E68BA"/>
    <w:rsid w:val="0050584F"/>
    <w:rsid w:val="00510EFD"/>
    <w:rsid w:val="00521264"/>
    <w:rsid w:val="00521996"/>
    <w:rsid w:val="00523C8D"/>
    <w:rsid w:val="00535984"/>
    <w:rsid w:val="00544BD7"/>
    <w:rsid w:val="00545BEF"/>
    <w:rsid w:val="005478E3"/>
    <w:rsid w:val="00547AFE"/>
    <w:rsid w:val="005544B1"/>
    <w:rsid w:val="00563D16"/>
    <w:rsid w:val="00574424"/>
    <w:rsid w:val="005832D4"/>
    <w:rsid w:val="00583334"/>
    <w:rsid w:val="00585BB9"/>
    <w:rsid w:val="005903B7"/>
    <w:rsid w:val="005953A3"/>
    <w:rsid w:val="005959D3"/>
    <w:rsid w:val="00597D0F"/>
    <w:rsid w:val="005C083D"/>
    <w:rsid w:val="005C67AC"/>
    <w:rsid w:val="005D2731"/>
    <w:rsid w:val="005D59AE"/>
    <w:rsid w:val="005D67B4"/>
    <w:rsid w:val="005E289E"/>
    <w:rsid w:val="005E3A76"/>
    <w:rsid w:val="00605AC1"/>
    <w:rsid w:val="006108E1"/>
    <w:rsid w:val="00615B30"/>
    <w:rsid w:val="00616354"/>
    <w:rsid w:val="00622C71"/>
    <w:rsid w:val="00635116"/>
    <w:rsid w:val="0063682C"/>
    <w:rsid w:val="00641E58"/>
    <w:rsid w:val="00644633"/>
    <w:rsid w:val="0064633F"/>
    <w:rsid w:val="006570AC"/>
    <w:rsid w:val="0066065A"/>
    <w:rsid w:val="006606B1"/>
    <w:rsid w:val="00667DEF"/>
    <w:rsid w:val="00670942"/>
    <w:rsid w:val="006811AA"/>
    <w:rsid w:val="006B18A0"/>
    <w:rsid w:val="006B68E0"/>
    <w:rsid w:val="006C603B"/>
    <w:rsid w:val="006D6139"/>
    <w:rsid w:val="006E7287"/>
    <w:rsid w:val="006F1795"/>
    <w:rsid w:val="006F61BE"/>
    <w:rsid w:val="006F7064"/>
    <w:rsid w:val="00706CF9"/>
    <w:rsid w:val="0071085B"/>
    <w:rsid w:val="007202E7"/>
    <w:rsid w:val="00726F44"/>
    <w:rsid w:val="00731660"/>
    <w:rsid w:val="00733BB0"/>
    <w:rsid w:val="00771389"/>
    <w:rsid w:val="00772A7B"/>
    <w:rsid w:val="007B0118"/>
    <w:rsid w:val="007B6363"/>
    <w:rsid w:val="007D5083"/>
    <w:rsid w:val="007D7EAF"/>
    <w:rsid w:val="007E0577"/>
    <w:rsid w:val="007E67A0"/>
    <w:rsid w:val="007F4958"/>
    <w:rsid w:val="008039E4"/>
    <w:rsid w:val="008345B3"/>
    <w:rsid w:val="00840BA3"/>
    <w:rsid w:val="00850389"/>
    <w:rsid w:val="00851395"/>
    <w:rsid w:val="00852050"/>
    <w:rsid w:val="00857B26"/>
    <w:rsid w:val="008669FA"/>
    <w:rsid w:val="00890C2E"/>
    <w:rsid w:val="0089449F"/>
    <w:rsid w:val="008A161C"/>
    <w:rsid w:val="008B6CCA"/>
    <w:rsid w:val="008C0B8E"/>
    <w:rsid w:val="008F6E04"/>
    <w:rsid w:val="00903A16"/>
    <w:rsid w:val="0090728D"/>
    <w:rsid w:val="009138F1"/>
    <w:rsid w:val="00915569"/>
    <w:rsid w:val="00915BCB"/>
    <w:rsid w:val="0092347D"/>
    <w:rsid w:val="0095251D"/>
    <w:rsid w:val="00956D2D"/>
    <w:rsid w:val="00956F9A"/>
    <w:rsid w:val="0095785C"/>
    <w:rsid w:val="00963A9B"/>
    <w:rsid w:val="00965435"/>
    <w:rsid w:val="00966AA2"/>
    <w:rsid w:val="00973FB3"/>
    <w:rsid w:val="009860C5"/>
    <w:rsid w:val="00997FB2"/>
    <w:rsid w:val="009A3C96"/>
    <w:rsid w:val="009A5E38"/>
    <w:rsid w:val="009A6C15"/>
    <w:rsid w:val="009B4C6C"/>
    <w:rsid w:val="009E5F8D"/>
    <w:rsid w:val="009E773B"/>
    <w:rsid w:val="009E7F12"/>
    <w:rsid w:val="009F27A3"/>
    <w:rsid w:val="00A05A3C"/>
    <w:rsid w:val="00A14BA2"/>
    <w:rsid w:val="00A30163"/>
    <w:rsid w:val="00A31800"/>
    <w:rsid w:val="00A37037"/>
    <w:rsid w:val="00A53483"/>
    <w:rsid w:val="00A63154"/>
    <w:rsid w:val="00A64BCD"/>
    <w:rsid w:val="00A74601"/>
    <w:rsid w:val="00A76721"/>
    <w:rsid w:val="00A81E70"/>
    <w:rsid w:val="00A8745E"/>
    <w:rsid w:val="00A930B3"/>
    <w:rsid w:val="00A93211"/>
    <w:rsid w:val="00A94FA2"/>
    <w:rsid w:val="00AA45E3"/>
    <w:rsid w:val="00AA575D"/>
    <w:rsid w:val="00AA6A6D"/>
    <w:rsid w:val="00AB67BB"/>
    <w:rsid w:val="00AC5A64"/>
    <w:rsid w:val="00AD246F"/>
    <w:rsid w:val="00AD4B2D"/>
    <w:rsid w:val="00AD7778"/>
    <w:rsid w:val="00AE03E0"/>
    <w:rsid w:val="00AF4A42"/>
    <w:rsid w:val="00AF7022"/>
    <w:rsid w:val="00B00618"/>
    <w:rsid w:val="00B0119D"/>
    <w:rsid w:val="00B01572"/>
    <w:rsid w:val="00B04D81"/>
    <w:rsid w:val="00B073B2"/>
    <w:rsid w:val="00B10747"/>
    <w:rsid w:val="00B16263"/>
    <w:rsid w:val="00B20BFA"/>
    <w:rsid w:val="00B26616"/>
    <w:rsid w:val="00B34973"/>
    <w:rsid w:val="00B44A33"/>
    <w:rsid w:val="00B50509"/>
    <w:rsid w:val="00B61A83"/>
    <w:rsid w:val="00B85413"/>
    <w:rsid w:val="00B87719"/>
    <w:rsid w:val="00BC4FE0"/>
    <w:rsid w:val="00BF268E"/>
    <w:rsid w:val="00BF2DA6"/>
    <w:rsid w:val="00BF7C18"/>
    <w:rsid w:val="00C03720"/>
    <w:rsid w:val="00C07A6B"/>
    <w:rsid w:val="00C07D64"/>
    <w:rsid w:val="00C10633"/>
    <w:rsid w:val="00C134CC"/>
    <w:rsid w:val="00C23794"/>
    <w:rsid w:val="00C32BC3"/>
    <w:rsid w:val="00C342E0"/>
    <w:rsid w:val="00C441A9"/>
    <w:rsid w:val="00C45677"/>
    <w:rsid w:val="00C46D4F"/>
    <w:rsid w:val="00C65714"/>
    <w:rsid w:val="00C77C32"/>
    <w:rsid w:val="00C808E1"/>
    <w:rsid w:val="00C875C1"/>
    <w:rsid w:val="00CA7525"/>
    <w:rsid w:val="00CB0EF8"/>
    <w:rsid w:val="00CB5C56"/>
    <w:rsid w:val="00CC4DA0"/>
    <w:rsid w:val="00CD48B3"/>
    <w:rsid w:val="00CE1300"/>
    <w:rsid w:val="00CE5636"/>
    <w:rsid w:val="00D1795A"/>
    <w:rsid w:val="00D17C9F"/>
    <w:rsid w:val="00D20C86"/>
    <w:rsid w:val="00D353C2"/>
    <w:rsid w:val="00D37B60"/>
    <w:rsid w:val="00D42D88"/>
    <w:rsid w:val="00D433B5"/>
    <w:rsid w:val="00D458EE"/>
    <w:rsid w:val="00D501B7"/>
    <w:rsid w:val="00D55AAA"/>
    <w:rsid w:val="00D73528"/>
    <w:rsid w:val="00D871F0"/>
    <w:rsid w:val="00D92ABF"/>
    <w:rsid w:val="00DA6D80"/>
    <w:rsid w:val="00DA71D6"/>
    <w:rsid w:val="00DB6DB0"/>
    <w:rsid w:val="00DC7BAE"/>
    <w:rsid w:val="00DD4B6A"/>
    <w:rsid w:val="00DE04D3"/>
    <w:rsid w:val="00DE57AB"/>
    <w:rsid w:val="00E00318"/>
    <w:rsid w:val="00E006C1"/>
    <w:rsid w:val="00E104E6"/>
    <w:rsid w:val="00E114C6"/>
    <w:rsid w:val="00E21A93"/>
    <w:rsid w:val="00E47582"/>
    <w:rsid w:val="00E51060"/>
    <w:rsid w:val="00E54136"/>
    <w:rsid w:val="00E66238"/>
    <w:rsid w:val="00E70C45"/>
    <w:rsid w:val="00E72B23"/>
    <w:rsid w:val="00E7638E"/>
    <w:rsid w:val="00E778A2"/>
    <w:rsid w:val="00E94500"/>
    <w:rsid w:val="00EB3CF7"/>
    <w:rsid w:val="00EC093C"/>
    <w:rsid w:val="00EE4E24"/>
    <w:rsid w:val="00EF7E35"/>
    <w:rsid w:val="00F064A3"/>
    <w:rsid w:val="00F157CC"/>
    <w:rsid w:val="00F16CC1"/>
    <w:rsid w:val="00F233D2"/>
    <w:rsid w:val="00F30133"/>
    <w:rsid w:val="00F56E6F"/>
    <w:rsid w:val="00F62CAB"/>
    <w:rsid w:val="00F632D1"/>
    <w:rsid w:val="00F63C72"/>
    <w:rsid w:val="00F65D94"/>
    <w:rsid w:val="00F703CC"/>
    <w:rsid w:val="00F7693E"/>
    <w:rsid w:val="00F8089F"/>
    <w:rsid w:val="00F830B5"/>
    <w:rsid w:val="00F90E8C"/>
    <w:rsid w:val="00F922D3"/>
    <w:rsid w:val="00FB4BC2"/>
    <w:rsid w:val="00FD2845"/>
    <w:rsid w:val="00FE2E78"/>
    <w:rsid w:val="00FE7826"/>
    <w:rsid w:val="00FF195A"/>
    <w:rsid w:val="00FF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D2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D5C03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1795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1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aratov.gov.ru/government/structure/kadry/korruption/FormA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1785</TotalTime>
  <Pages>22</Pages>
  <Words>3577</Words>
  <Characters>20395</Characters>
  <Application>Microsoft Office Outlook</Application>
  <DocSecurity>0</DocSecurity>
  <Lines>0</Lines>
  <Paragraphs>0</Paragraphs>
  <ScaleCrop>false</ScaleCrop>
  <Company>Администрация ММР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borodina</dc:creator>
  <cp:keywords/>
  <dc:description/>
  <cp:lastModifiedBy>Отдел кадров</cp:lastModifiedBy>
  <cp:revision>85</cp:revision>
  <cp:lastPrinted>2014-04-23T10:15:00Z</cp:lastPrinted>
  <dcterms:created xsi:type="dcterms:W3CDTF">2014-03-26T10:08:00Z</dcterms:created>
  <dcterms:modified xsi:type="dcterms:W3CDTF">2014-05-12T11:30:00Z</dcterms:modified>
</cp:coreProperties>
</file>