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627" w:rsidRDefault="00F41627" w:rsidP="00F4162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доходах, об имуществе и обязательствах имущественного характера </w:t>
      </w:r>
      <w:r w:rsidR="00C478C6">
        <w:rPr>
          <w:rFonts w:ascii="Times New Roman" w:hAnsi="Times New Roman"/>
          <w:sz w:val="28"/>
          <w:szCs w:val="28"/>
        </w:rPr>
        <w:t xml:space="preserve">директора </w:t>
      </w:r>
      <w:r>
        <w:rPr>
          <w:rFonts w:ascii="Times New Roman" w:hAnsi="Times New Roman"/>
          <w:sz w:val="28"/>
          <w:szCs w:val="28"/>
        </w:rPr>
        <w:t xml:space="preserve"> </w:t>
      </w:r>
      <w:r w:rsidR="00C478C6">
        <w:rPr>
          <w:rFonts w:ascii="Times New Roman" w:hAnsi="Times New Roman"/>
          <w:sz w:val="28"/>
          <w:szCs w:val="28"/>
        </w:rPr>
        <w:t>Городского комитета по приватизации, продаже, обмену жилья и высвобождению земельных участков под застройку</w:t>
      </w:r>
      <w:r w:rsidR="00C478C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(супруга (супруги) и несовершеннолетних детей)</w:t>
      </w:r>
      <w:r w:rsidR="00C478C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за отчетный финансовый год</w:t>
      </w:r>
    </w:p>
    <w:p w:rsidR="00F41627" w:rsidRDefault="00F41627" w:rsidP="00F4162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(с 01 января 2013 года по 31 декабря 2013 года)</w:t>
      </w:r>
    </w:p>
    <w:p w:rsidR="00F41627" w:rsidRDefault="00F41627" w:rsidP="00F4162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529"/>
        <w:gridCol w:w="1772"/>
        <w:gridCol w:w="1802"/>
        <w:gridCol w:w="1275"/>
      </w:tblGrid>
      <w:tr w:rsidR="00F41627" w:rsidRPr="00590DB7" w:rsidTr="00F41627">
        <w:tc>
          <w:tcPr>
            <w:tcW w:w="1560" w:type="dxa"/>
            <w:vMerge w:val="restart"/>
          </w:tcPr>
          <w:p w:rsidR="00F41627" w:rsidRPr="00590DB7" w:rsidRDefault="00F41627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 </w:t>
            </w:r>
          </w:p>
        </w:tc>
        <w:tc>
          <w:tcPr>
            <w:tcW w:w="1701" w:type="dxa"/>
            <w:vMerge w:val="restart"/>
          </w:tcPr>
          <w:p w:rsidR="00F41627" w:rsidRPr="00590DB7" w:rsidRDefault="00F41627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529" w:type="dxa"/>
            <w:vMerge w:val="restart"/>
          </w:tcPr>
          <w:p w:rsidR="00F41627" w:rsidRPr="00590DB7" w:rsidRDefault="00F41627" w:rsidP="00F41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 xml:space="preserve">Общая сумма </w:t>
            </w:r>
            <w:proofErr w:type="spellStart"/>
            <w:r w:rsidRPr="00590DB7">
              <w:rPr>
                <w:rFonts w:ascii="Times New Roman" w:hAnsi="Times New Roman"/>
                <w:sz w:val="24"/>
                <w:szCs w:val="24"/>
              </w:rPr>
              <w:t>декларир</w:t>
            </w:r>
            <w:proofErr w:type="gramStart"/>
            <w:r w:rsidRPr="00590DB7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590DB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590DB7">
              <w:rPr>
                <w:rFonts w:ascii="Times New Roman" w:hAnsi="Times New Roman"/>
                <w:sz w:val="24"/>
                <w:szCs w:val="24"/>
              </w:rPr>
              <w:t xml:space="preserve"> ванного дохода за 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90DB7">
              <w:rPr>
                <w:rFonts w:ascii="Times New Roman" w:hAnsi="Times New Roman"/>
                <w:sz w:val="24"/>
                <w:szCs w:val="24"/>
              </w:rPr>
              <w:t xml:space="preserve"> год, рублей</w:t>
            </w:r>
          </w:p>
        </w:tc>
        <w:tc>
          <w:tcPr>
            <w:tcW w:w="4849" w:type="dxa"/>
            <w:gridSpan w:val="3"/>
          </w:tcPr>
          <w:p w:rsidR="00F41627" w:rsidRPr="00590DB7" w:rsidRDefault="00F41627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>Объекты недвижимого имущества и транспортные средства, принадлежащие на праве собственности</w:t>
            </w:r>
          </w:p>
        </w:tc>
      </w:tr>
      <w:tr w:rsidR="00F41627" w:rsidRPr="00590DB7" w:rsidTr="00F41627">
        <w:tc>
          <w:tcPr>
            <w:tcW w:w="1560" w:type="dxa"/>
            <w:vMerge/>
          </w:tcPr>
          <w:p w:rsidR="00F41627" w:rsidRPr="00590DB7" w:rsidRDefault="00F41627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41627" w:rsidRPr="00590DB7" w:rsidRDefault="00F41627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</w:tcPr>
          <w:p w:rsidR="00F41627" w:rsidRPr="00590DB7" w:rsidRDefault="00F41627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F41627" w:rsidRPr="00590DB7" w:rsidRDefault="00F41627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DB7">
              <w:rPr>
                <w:rFonts w:ascii="Times New Roman" w:hAnsi="Times New Roman"/>
                <w:sz w:val="24"/>
                <w:szCs w:val="24"/>
              </w:rPr>
              <w:t>наименов</w:t>
            </w:r>
            <w:proofErr w:type="gramStart"/>
            <w:r w:rsidRPr="00590DB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590DB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590DB7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spellStart"/>
            <w:r w:rsidRPr="00590DB7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590DB7">
              <w:rPr>
                <w:rFonts w:ascii="Times New Roman" w:hAnsi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1802" w:type="dxa"/>
          </w:tcPr>
          <w:p w:rsidR="00F41627" w:rsidRPr="00590DB7" w:rsidRDefault="00F41627" w:rsidP="008A3C36">
            <w:pPr>
              <w:spacing w:after="0" w:line="240" w:lineRule="auto"/>
              <w:ind w:left="-7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DB7">
              <w:rPr>
                <w:rFonts w:ascii="Times New Roman" w:hAnsi="Times New Roman"/>
                <w:sz w:val="24"/>
                <w:szCs w:val="24"/>
              </w:rPr>
              <w:t>характери</w:t>
            </w:r>
            <w:proofErr w:type="gramStart"/>
            <w:r w:rsidRPr="00590DB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Pr="00590DB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590DB7">
              <w:rPr>
                <w:rFonts w:ascii="Times New Roman" w:hAnsi="Times New Roman"/>
                <w:sz w:val="24"/>
                <w:szCs w:val="24"/>
              </w:rPr>
              <w:t xml:space="preserve"> тика</w:t>
            </w:r>
          </w:p>
        </w:tc>
        <w:tc>
          <w:tcPr>
            <w:tcW w:w="1275" w:type="dxa"/>
          </w:tcPr>
          <w:p w:rsidR="00F41627" w:rsidRPr="00590DB7" w:rsidRDefault="00F41627" w:rsidP="008A3C36">
            <w:pPr>
              <w:spacing w:after="0" w:line="240" w:lineRule="auto"/>
              <w:ind w:left="-136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590DB7">
              <w:rPr>
                <w:rFonts w:ascii="Times New Roman" w:hAnsi="Times New Roman"/>
                <w:sz w:val="24"/>
                <w:szCs w:val="24"/>
              </w:rPr>
              <w:t>располож</w:t>
            </w:r>
            <w:proofErr w:type="gramStart"/>
            <w:r w:rsidRPr="00590DB7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590DB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590D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0DB7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EE7964" w:rsidRPr="00590DB7" w:rsidTr="00F41627">
        <w:tc>
          <w:tcPr>
            <w:tcW w:w="1560" w:type="dxa"/>
            <w:vMerge w:val="restart"/>
          </w:tcPr>
          <w:p w:rsidR="00EE7964" w:rsidRPr="00590DB7" w:rsidRDefault="00EE7964" w:rsidP="008A3C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Корякин Иван Алексеевич</w:t>
            </w:r>
          </w:p>
        </w:tc>
        <w:tc>
          <w:tcPr>
            <w:tcW w:w="1701" w:type="dxa"/>
            <w:vMerge w:val="restart"/>
          </w:tcPr>
          <w:p w:rsidR="00EE7964" w:rsidRPr="00EE7964" w:rsidRDefault="00EE7964" w:rsidP="008A3C36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1529" w:type="dxa"/>
            <w:vMerge w:val="restart"/>
          </w:tcPr>
          <w:p w:rsidR="00EE7964" w:rsidRPr="00EE7964" w:rsidRDefault="00EE7964" w:rsidP="003360CF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.759.732</w:t>
            </w:r>
          </w:p>
        </w:tc>
        <w:tc>
          <w:tcPr>
            <w:tcW w:w="1772" w:type="dxa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02" w:type="dxa"/>
          </w:tcPr>
          <w:p w:rsidR="00EE7964" w:rsidRPr="00590DB7" w:rsidRDefault="00EE7964" w:rsidP="00F41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>Долевая (1/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0DB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79,8</w:t>
            </w:r>
            <w:r w:rsidRPr="00590DB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90DB7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90DB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90D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E7964" w:rsidRPr="00590DB7" w:rsidTr="00F41627">
        <w:tc>
          <w:tcPr>
            <w:tcW w:w="1560" w:type="dxa"/>
            <w:vMerge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EE7964" w:rsidRPr="00590DB7" w:rsidRDefault="00EE7964" w:rsidP="00EE7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Lexus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570</w:t>
            </w:r>
          </w:p>
        </w:tc>
        <w:tc>
          <w:tcPr>
            <w:tcW w:w="1802" w:type="dxa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DB7">
              <w:rPr>
                <w:rFonts w:ascii="Times New Roman" w:hAnsi="Times New Roman"/>
                <w:sz w:val="24"/>
                <w:szCs w:val="24"/>
              </w:rPr>
              <w:t>Индивидуал</w:t>
            </w:r>
            <w:proofErr w:type="gramStart"/>
            <w:r w:rsidRPr="00590DB7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590DB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590D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0DB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</w:p>
          <w:p w:rsidR="00EE7964" w:rsidRPr="00590DB7" w:rsidRDefault="00EE7964" w:rsidP="008A3C36">
            <w:pPr>
              <w:spacing w:after="0" w:line="240" w:lineRule="auto"/>
            </w:pPr>
          </w:p>
        </w:tc>
        <w:tc>
          <w:tcPr>
            <w:tcW w:w="1275" w:type="dxa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E7964" w:rsidRPr="00590DB7" w:rsidTr="00F41627">
        <w:tc>
          <w:tcPr>
            <w:tcW w:w="1560" w:type="dxa"/>
            <w:vMerge w:val="restart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Merge w:val="restart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9" w:type="dxa"/>
            <w:vMerge w:val="restart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360.000</w:t>
            </w:r>
          </w:p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02" w:type="dxa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>Долевая (1/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0DB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79,8</w:t>
            </w:r>
            <w:r w:rsidRPr="00590DB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90DB7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590DB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590D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E7964" w:rsidRPr="00590DB7" w:rsidTr="00F41627">
        <w:tc>
          <w:tcPr>
            <w:tcW w:w="1560" w:type="dxa"/>
            <w:vMerge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EE7964" w:rsidRPr="00EE7964" w:rsidRDefault="00EE7964" w:rsidP="00EE7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Lexus 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250</w:t>
            </w:r>
          </w:p>
        </w:tc>
        <w:tc>
          <w:tcPr>
            <w:tcW w:w="1802" w:type="dxa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0DB7">
              <w:rPr>
                <w:rFonts w:ascii="Times New Roman" w:hAnsi="Times New Roman"/>
                <w:sz w:val="24"/>
                <w:szCs w:val="24"/>
              </w:rPr>
              <w:t>Индивидуал</w:t>
            </w:r>
            <w:proofErr w:type="gramStart"/>
            <w:r w:rsidRPr="00590DB7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590DB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590D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0DB7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</w:p>
          <w:p w:rsidR="00EE7964" w:rsidRPr="00590DB7" w:rsidRDefault="00EE7964" w:rsidP="008A3C36">
            <w:pPr>
              <w:spacing w:after="0" w:line="240" w:lineRule="auto"/>
            </w:pPr>
          </w:p>
        </w:tc>
        <w:tc>
          <w:tcPr>
            <w:tcW w:w="1275" w:type="dxa"/>
          </w:tcPr>
          <w:p w:rsidR="00EE7964" w:rsidRPr="00590DB7" w:rsidRDefault="00EE7964" w:rsidP="008A3C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0DB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B12690" w:rsidRDefault="00B12690"/>
    <w:p w:rsidR="00C478C6" w:rsidRDefault="00C478C6"/>
    <w:p w:rsidR="00C478C6" w:rsidRPr="00C478C6" w:rsidRDefault="00C478C6">
      <w:pPr>
        <w:rPr>
          <w:rFonts w:ascii="Times New Roman" w:hAnsi="Times New Roman"/>
          <w:sz w:val="28"/>
          <w:szCs w:val="28"/>
        </w:rPr>
      </w:pPr>
      <w:proofErr w:type="spellStart"/>
      <w:r w:rsidRPr="00C478C6">
        <w:rPr>
          <w:rFonts w:ascii="Times New Roman" w:hAnsi="Times New Roman"/>
          <w:sz w:val="28"/>
          <w:szCs w:val="28"/>
        </w:rPr>
        <w:t>И.о</w:t>
      </w:r>
      <w:proofErr w:type="spellEnd"/>
      <w:r w:rsidRPr="00C478C6">
        <w:rPr>
          <w:rFonts w:ascii="Times New Roman" w:hAnsi="Times New Roman"/>
          <w:sz w:val="28"/>
          <w:szCs w:val="28"/>
        </w:rPr>
        <w:t>. председателя Комитета</w:t>
      </w:r>
      <w:r>
        <w:rPr>
          <w:rFonts w:ascii="Times New Roman" w:hAnsi="Times New Roman"/>
          <w:sz w:val="28"/>
          <w:szCs w:val="28"/>
        </w:rPr>
        <w:br/>
      </w:r>
      <w:r w:rsidRPr="00C478C6">
        <w:rPr>
          <w:rFonts w:ascii="Times New Roman" w:hAnsi="Times New Roman"/>
          <w:sz w:val="28"/>
          <w:szCs w:val="28"/>
        </w:rPr>
        <w:t xml:space="preserve">по жилищной политике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1617F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Е.М. Ординарцева</w:t>
      </w:r>
    </w:p>
    <w:sectPr w:rsidR="00C478C6" w:rsidRPr="00C47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27"/>
    <w:rsid w:val="001617FD"/>
    <w:rsid w:val="00B12690"/>
    <w:rsid w:val="00C478C6"/>
    <w:rsid w:val="00EE7964"/>
    <w:rsid w:val="00F4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Выдрина Светлана Витальевна</dc:creator>
  <cp:lastModifiedBy>Выдрина Светлана Витальевна</cp:lastModifiedBy>
  <cp:revision>4</cp:revision>
  <cp:lastPrinted>2014-06-02T11:53:00Z</cp:lastPrinted>
  <dcterms:created xsi:type="dcterms:W3CDTF">2014-06-02T10:57:00Z</dcterms:created>
  <dcterms:modified xsi:type="dcterms:W3CDTF">2014-06-02T11:53:00Z</dcterms:modified>
</cp:coreProperties>
</file>