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области-председателя комитета по экономике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Вороновой Ирины Павловны и членов ее семьи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2012 года</w:t>
      </w:r>
    </w:p>
    <w:p w:rsidR="00CB2853" w:rsidRDefault="00CB2853" w:rsidP="00CB285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9"/>
        <w:gridCol w:w="2267"/>
        <w:gridCol w:w="1134"/>
        <w:gridCol w:w="1276"/>
        <w:gridCol w:w="1842"/>
        <w:gridCol w:w="1847"/>
        <w:gridCol w:w="1844"/>
        <w:gridCol w:w="1418"/>
      </w:tblGrid>
      <w:tr w:rsidR="00CB2853" w:rsidTr="00676278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2012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B2853" w:rsidTr="00676278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53" w:rsidRDefault="00CB2853" w:rsidP="000F4DC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53" w:rsidRDefault="00CB2853" w:rsidP="000F4DC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B2853" w:rsidTr="00676278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</w:t>
            </w:r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702369,88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53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CB2853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76278" w:rsidRDefault="004535C0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</w:t>
            </w:r>
            <w:r w:rsidR="00676278">
              <w:rPr>
                <w:rFonts w:ascii="Times New Roman" w:hAnsi="Times New Roman" w:cs="Times New Roman"/>
                <w:sz w:val="24"/>
                <w:szCs w:val="24"/>
              </w:rPr>
              <w:t xml:space="preserve"> в долевой собственности)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53" w:rsidTr="00676278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407F6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214410</w:t>
            </w:r>
            <w:r w:rsidR="004535C0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долевой собственности)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 доли в долевой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 доли в общей долевой собственности)</w:t>
            </w:r>
          </w:p>
          <w:p w:rsidR="00CB2853" w:rsidRDefault="00CB2853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4535C0" w:rsidRPr="00407F6D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40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07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Pr="004535C0" w:rsidRDefault="004535C0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095C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07F6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535C0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6278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02F8"/>
    <w:rsid w:val="00C71D44"/>
    <w:rsid w:val="00C73884"/>
    <w:rsid w:val="00C753FF"/>
    <w:rsid w:val="00C80300"/>
    <w:rsid w:val="00C828EB"/>
    <w:rsid w:val="00C854AE"/>
    <w:rsid w:val="00C91ECC"/>
    <w:rsid w:val="00C96A76"/>
    <w:rsid w:val="00CA10B7"/>
    <w:rsid w:val="00CA1418"/>
    <w:rsid w:val="00CA16F8"/>
    <w:rsid w:val="00CA3625"/>
    <w:rsid w:val="00CA5AD9"/>
    <w:rsid w:val="00CA6391"/>
    <w:rsid w:val="00CB2853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53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2013-04-30T08:04:00Z</dcterms:modified>
</cp:coreProperties>
</file>