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FC" w:rsidRDefault="005612FC" w:rsidP="005612FC">
      <w:pPr>
        <w:pStyle w:val="ConsPlusNonformat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5612FC" w:rsidRDefault="005612FC" w:rsidP="005612FC">
      <w:pPr>
        <w:pStyle w:val="ConsPlusNonformat"/>
        <w:jc w:val="center"/>
      </w:pPr>
      <w:r>
        <w:t>о доходах, об имуществе</w:t>
      </w:r>
    </w:p>
    <w:p w:rsidR="005612FC" w:rsidRDefault="005612FC" w:rsidP="005612FC">
      <w:pPr>
        <w:pStyle w:val="ConsPlusNonformat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</w:t>
      </w:r>
    </w:p>
    <w:p w:rsidR="005612FC" w:rsidRDefault="005612FC" w:rsidP="005612FC">
      <w:pPr>
        <w:pStyle w:val="ConsPlusNonformat"/>
        <w:jc w:val="center"/>
      </w:pPr>
      <w:r>
        <w:t>аудитора Контрольно-ревизионной комиссии муниципального образования «</w:t>
      </w:r>
      <w:proofErr w:type="spellStart"/>
      <w:r>
        <w:t>Ярцевский</w:t>
      </w:r>
      <w:proofErr w:type="spellEnd"/>
      <w:r>
        <w:t xml:space="preserve"> район» Смоленской области </w:t>
      </w:r>
    </w:p>
    <w:p w:rsidR="005612FC" w:rsidRDefault="005612FC" w:rsidP="005612FC">
      <w:pPr>
        <w:pStyle w:val="ConsPlusNonformat"/>
        <w:jc w:val="center"/>
      </w:pPr>
      <w:r>
        <w:t>Новиковой Зои Ивановны и членов ее семьи</w:t>
      </w:r>
    </w:p>
    <w:p w:rsidR="005612FC" w:rsidRDefault="005612FC" w:rsidP="005612FC">
      <w:pPr>
        <w:pStyle w:val="ConsPlusNonformat"/>
        <w:jc w:val="center"/>
      </w:pPr>
      <w:r>
        <w:t>за период с 1 января по 31 декабря 2013 года</w:t>
      </w:r>
    </w:p>
    <w:p w:rsidR="005612FC" w:rsidRDefault="005612FC" w:rsidP="005612FC">
      <w:pPr>
        <w:pStyle w:val="ConsPlusNormal"/>
        <w:jc w:val="center"/>
      </w:pPr>
    </w:p>
    <w:tbl>
      <w:tblPr>
        <w:tblW w:w="141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12"/>
        <w:gridCol w:w="1873"/>
        <w:gridCol w:w="1735"/>
        <w:gridCol w:w="918"/>
        <w:gridCol w:w="1501"/>
        <w:gridCol w:w="1585"/>
        <w:gridCol w:w="1735"/>
        <w:gridCol w:w="918"/>
        <w:gridCol w:w="1753"/>
      </w:tblGrid>
      <w:tr w:rsidR="005612FC" w:rsidTr="005612FC">
        <w:trPr>
          <w:trHeight w:val="720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Лица, 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доходах, об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имуществе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обязательствах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имущественного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характера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которых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указываются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сведения    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 w:rsidP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Декларированный годовой доход за 2013 год (руб.)     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Перечень объектов недвижимого имущества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транспортных средств, принадлежащих на праве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собственности                  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Перечень объектов недвижимого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имущества, находящихся в пользовании</w:t>
            </w:r>
          </w:p>
        </w:tc>
      </w:tr>
      <w:tr w:rsidR="005612FC" w:rsidTr="005612FC">
        <w:trPr>
          <w:trHeight w:val="900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FC" w:rsidRDefault="005612F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FC" w:rsidRDefault="005612F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вид объектов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недвижимости  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(кв. м)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транспортные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средства  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вид объектов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недвижимости  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ь(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кв. м)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</w:tr>
      <w:tr w:rsidR="005612FC" w:rsidTr="005612FC">
        <w:trPr>
          <w:trHeight w:val="9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Новикова Зоя Ивановна 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 w:rsidP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254 499 рублей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квартира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64,9 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5612FC" w:rsidTr="005612FC">
        <w:trPr>
          <w:trHeight w:val="72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 w:rsidP="00420B59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Супруг  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420B59">
              <w:rPr>
                <w:rFonts w:ascii="Courier New" w:hAnsi="Courier New" w:cs="Courier New"/>
                <w:sz w:val="20"/>
                <w:szCs w:val="20"/>
              </w:rPr>
              <w:t>85 229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рублей</w:t>
            </w: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садовый земельный участок</w:t>
            </w: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металлический гараж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64,9 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gramEnd"/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1000 кв.м.</w:t>
            </w: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 кв.м.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автомобили:</w:t>
            </w:r>
          </w:p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ВАЗ -21013</w:t>
            </w:r>
          </w:p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ВАЗ- 21102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</w:t>
            </w: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кв.м.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</w:tc>
      </w:tr>
    </w:tbl>
    <w:p w:rsidR="005612FC" w:rsidRDefault="005612FC" w:rsidP="005612FC">
      <w:pPr>
        <w:pStyle w:val="ConsPlusNormal"/>
      </w:pPr>
    </w:p>
    <w:p w:rsidR="005612FC" w:rsidRDefault="005612FC" w:rsidP="005612FC">
      <w:pPr>
        <w:pStyle w:val="ConsPlusNormal"/>
      </w:pPr>
    </w:p>
    <w:p w:rsidR="005612FC" w:rsidRDefault="005612FC" w:rsidP="005612FC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5612FC" w:rsidRDefault="005612FC" w:rsidP="005612FC"/>
    <w:p w:rsidR="005612FC" w:rsidRDefault="005612FC" w:rsidP="005612FC"/>
    <w:p w:rsidR="005612FC" w:rsidRDefault="005612FC" w:rsidP="005612FC"/>
    <w:p w:rsidR="005612FC" w:rsidRDefault="005612FC" w:rsidP="005612FC"/>
    <w:p w:rsidR="005612FC" w:rsidRDefault="005612FC" w:rsidP="005612FC">
      <w:pPr>
        <w:pStyle w:val="ConsPlusNonforma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СВЕДЕНИЯ</w:t>
      </w:r>
    </w:p>
    <w:p w:rsidR="005612FC" w:rsidRDefault="005612FC" w:rsidP="005612FC">
      <w:pPr>
        <w:pStyle w:val="ConsPlusNonformat"/>
        <w:jc w:val="center"/>
      </w:pPr>
      <w:r>
        <w:t>о доходах, об имуществе</w:t>
      </w:r>
    </w:p>
    <w:p w:rsidR="005612FC" w:rsidRDefault="005612FC" w:rsidP="005612FC">
      <w:pPr>
        <w:pStyle w:val="ConsPlusNonformat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</w:t>
      </w:r>
    </w:p>
    <w:p w:rsidR="005612FC" w:rsidRDefault="005612FC" w:rsidP="005612FC">
      <w:pPr>
        <w:pStyle w:val="ConsPlusNonformat"/>
        <w:jc w:val="center"/>
      </w:pPr>
      <w:r>
        <w:t>инспектора Контрольно-ревизионной комиссии муниципального образования «</w:t>
      </w:r>
      <w:proofErr w:type="spellStart"/>
      <w:r>
        <w:t>Ярцевский</w:t>
      </w:r>
      <w:proofErr w:type="spellEnd"/>
      <w:r>
        <w:t xml:space="preserve"> район» Смоленской области </w:t>
      </w:r>
    </w:p>
    <w:p w:rsidR="005612FC" w:rsidRDefault="005612FC" w:rsidP="005612FC">
      <w:pPr>
        <w:pStyle w:val="ConsPlusNonformat"/>
        <w:jc w:val="center"/>
      </w:pPr>
      <w:r>
        <w:t>Нестеренко Ирины Вячеславовны и членов ее семьи</w:t>
      </w:r>
    </w:p>
    <w:p w:rsidR="005612FC" w:rsidRDefault="005612FC" w:rsidP="005612FC">
      <w:pPr>
        <w:pStyle w:val="ConsPlusNonformat"/>
        <w:jc w:val="center"/>
      </w:pPr>
      <w:r>
        <w:t>за период с 1 января по 31 декабря 2013 года</w:t>
      </w:r>
    </w:p>
    <w:p w:rsidR="005612FC" w:rsidRDefault="005612FC" w:rsidP="005612FC">
      <w:pPr>
        <w:pStyle w:val="ConsPlusNormal"/>
        <w:jc w:val="center"/>
      </w:pPr>
    </w:p>
    <w:tbl>
      <w:tblPr>
        <w:tblW w:w="141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12"/>
        <w:gridCol w:w="1873"/>
        <w:gridCol w:w="1735"/>
        <w:gridCol w:w="918"/>
        <w:gridCol w:w="1501"/>
        <w:gridCol w:w="1585"/>
        <w:gridCol w:w="1735"/>
        <w:gridCol w:w="918"/>
        <w:gridCol w:w="1753"/>
      </w:tblGrid>
      <w:tr w:rsidR="005612FC" w:rsidTr="005612FC">
        <w:trPr>
          <w:trHeight w:val="720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Лица, 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доходах, об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имуществе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обязательствах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имущественного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характера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которых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указываются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сведения    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 w:rsidP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Декларированный годовой доход за 2013 год (руб.)     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Перечень объектов недвижимого имущества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транспортных средств, принадлежащих на праве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собственности                  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Перечень объектов недвижимого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имущества, находящихся в пользовании</w:t>
            </w:r>
          </w:p>
        </w:tc>
      </w:tr>
      <w:tr w:rsidR="005612FC" w:rsidTr="005612FC">
        <w:trPr>
          <w:trHeight w:val="900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FC" w:rsidRDefault="005612F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FC" w:rsidRDefault="005612FC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вид объектов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недвижимости  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(кв. м)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транспортные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средства  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вид объектов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недвижимости  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ь(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кв. м)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</w:tr>
      <w:tr w:rsidR="005612FC" w:rsidTr="005612FC">
        <w:trPr>
          <w:trHeight w:val="9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Нестеренко Ирина Вячеславовна 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231 040 рублей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автомобиль:</w:t>
            </w:r>
          </w:p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Опель астра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дом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 кв.м.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</w:tc>
      </w:tr>
      <w:tr w:rsidR="005612FC" w:rsidTr="005612FC">
        <w:trPr>
          <w:trHeight w:val="72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 w:rsidP="00420B59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Супруг  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337 031 рублей</w:t>
            </w: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жилой дом</w:t>
            </w: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 участок под жилым домом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235,8</w:t>
            </w:r>
          </w:p>
          <w:p w:rsidR="005612FC" w:rsidRDefault="005612FC" w:rsidP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кв.м.</w:t>
            </w:r>
          </w:p>
          <w:p w:rsidR="005612FC" w:rsidRDefault="005612FC" w:rsidP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 w:rsidP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1200</w:t>
            </w:r>
          </w:p>
          <w:p w:rsidR="005612FC" w:rsidRDefault="005612FC" w:rsidP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кв.м.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автомобиль:</w:t>
            </w:r>
          </w:p>
          <w:p w:rsidR="005612FC" w:rsidRDefault="005612FC" w:rsidP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Нива 2131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квартира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65,0 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РФ</w:t>
            </w:r>
          </w:p>
        </w:tc>
      </w:tr>
      <w:tr w:rsidR="005612FC" w:rsidTr="005612FC">
        <w:trPr>
          <w:trHeight w:val="720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FC" w:rsidRDefault="005612F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612FC" w:rsidRDefault="005612FC" w:rsidP="005612FC">
      <w:pPr>
        <w:pStyle w:val="ConsPlusNormal"/>
      </w:pPr>
    </w:p>
    <w:p w:rsidR="005612FC" w:rsidRDefault="005612FC" w:rsidP="005612FC">
      <w:pPr>
        <w:pStyle w:val="ConsPlusNormal"/>
      </w:pPr>
    </w:p>
    <w:p w:rsidR="005612FC" w:rsidRDefault="005612FC" w:rsidP="005612FC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5612FC" w:rsidRDefault="005612FC" w:rsidP="005612FC"/>
    <w:p w:rsidR="009D0F82" w:rsidRDefault="009D0F82"/>
    <w:sectPr w:rsidR="009D0F82" w:rsidSect="005612F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2FC"/>
    <w:rsid w:val="00420B59"/>
    <w:rsid w:val="005612FC"/>
    <w:rsid w:val="00717153"/>
    <w:rsid w:val="009D0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2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rsid w:val="005612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612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1947</Characters>
  <Application>Microsoft Office Word</Application>
  <DocSecurity>0</DocSecurity>
  <Lines>16</Lines>
  <Paragraphs>4</Paragraphs>
  <ScaleCrop>false</ScaleCrop>
  <Company>Microsoft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2014-03-13T12:43:00Z</dcterms:created>
  <dcterms:modified xsi:type="dcterms:W3CDTF">2014-03-14T04:23:00Z</dcterms:modified>
</cp:coreProperties>
</file>