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DF9" w:rsidRDefault="00F35DF9" w:rsidP="00F35DF9">
      <w:pPr>
        <w:jc w:val="center"/>
      </w:pPr>
      <w:r>
        <w:t xml:space="preserve">СВЕДЕНИЯ </w:t>
      </w:r>
    </w:p>
    <w:p w:rsidR="00F35DF9" w:rsidRDefault="00F35DF9" w:rsidP="00F35DF9">
      <w:pPr>
        <w:jc w:val="center"/>
      </w:pPr>
      <w:r>
        <w:t xml:space="preserve">о доходах, об имуществе и обязательствах имущественного характера муниципальных служащих </w:t>
      </w:r>
    </w:p>
    <w:p w:rsidR="00F35DF9" w:rsidRDefault="00F35DF9" w:rsidP="00F35DF9">
      <w:pPr>
        <w:jc w:val="center"/>
      </w:pPr>
      <w:r w:rsidRPr="00F35DF9">
        <w:rPr>
          <w:b/>
          <w:u w:val="single"/>
        </w:rPr>
        <w:t xml:space="preserve">Управления по </w:t>
      </w:r>
      <w:r>
        <w:rPr>
          <w:b/>
          <w:u w:val="single"/>
        </w:rPr>
        <w:t xml:space="preserve">муниципальным  </w:t>
      </w:r>
      <w:r w:rsidRPr="00F35DF9">
        <w:rPr>
          <w:b/>
          <w:u w:val="single"/>
        </w:rPr>
        <w:t>закупкам</w:t>
      </w:r>
      <w:r>
        <w:rPr>
          <w:b/>
          <w:u w:val="single"/>
        </w:rPr>
        <w:t xml:space="preserve">  </w:t>
      </w:r>
      <w:r w:rsidRPr="00F35DF9">
        <w:rPr>
          <w:b/>
          <w:u w:val="single"/>
        </w:rPr>
        <w:t>администрации города-курорта Кисловодска</w:t>
      </w:r>
      <w:r>
        <w:t xml:space="preserve"> и членов их семей </w:t>
      </w:r>
    </w:p>
    <w:p w:rsidR="00F35DF9" w:rsidRDefault="00F35DF9" w:rsidP="00F35DF9">
      <w:pPr>
        <w:jc w:val="center"/>
      </w:pPr>
      <w:r>
        <w:t>за период с 01 января 2013 года по 31 декабря 2013 года</w:t>
      </w:r>
    </w:p>
    <w:p w:rsidR="00F35DF9" w:rsidRDefault="00F35DF9" w:rsidP="00F35DF9">
      <w:pPr>
        <w:jc w:val="center"/>
      </w:pPr>
    </w:p>
    <w:tbl>
      <w:tblPr>
        <w:tblStyle w:val="a3"/>
        <w:tblW w:w="15730" w:type="dxa"/>
        <w:tblInd w:w="-252" w:type="dxa"/>
        <w:tblLayout w:type="fixed"/>
        <w:tblLook w:val="01E0"/>
      </w:tblPr>
      <w:tblGrid>
        <w:gridCol w:w="594"/>
        <w:gridCol w:w="1326"/>
        <w:gridCol w:w="1417"/>
        <w:gridCol w:w="66"/>
        <w:gridCol w:w="1352"/>
        <w:gridCol w:w="900"/>
        <w:gridCol w:w="1080"/>
        <w:gridCol w:w="997"/>
        <w:gridCol w:w="1417"/>
        <w:gridCol w:w="900"/>
        <w:gridCol w:w="1085"/>
        <w:gridCol w:w="1620"/>
        <w:gridCol w:w="1356"/>
        <w:gridCol w:w="1620"/>
      </w:tblGrid>
      <w:tr w:rsidR="00F35DF9" w:rsidTr="00F35DF9">
        <w:tc>
          <w:tcPr>
            <w:tcW w:w="594" w:type="dxa"/>
            <w:vMerge w:val="restart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26" w:type="dxa"/>
            <w:vMerge w:val="restart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483" w:type="dxa"/>
            <w:gridSpan w:val="2"/>
            <w:vMerge w:val="restart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29" w:type="dxa"/>
            <w:gridSpan w:val="4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Транспортные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356" w:type="dxa"/>
            <w:vMerge w:val="restart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Декларированный годовой доход за 201</w:t>
            </w:r>
            <w:r>
              <w:rPr>
                <w:sz w:val="24"/>
                <w:szCs w:val="24"/>
              </w:rPr>
              <w:t>3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620" w:type="dxa"/>
            <w:vMerge w:val="restart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35DF9" w:rsidTr="00F35DF9">
        <w:tc>
          <w:tcPr>
            <w:tcW w:w="594" w:type="dxa"/>
            <w:vMerge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vMerge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00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лощадь (кв. м)</w:t>
            </w:r>
          </w:p>
        </w:tc>
        <w:tc>
          <w:tcPr>
            <w:tcW w:w="997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417" w:type="dxa"/>
            <w:vAlign w:val="center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900" w:type="dxa"/>
            <w:vAlign w:val="center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площадь (кв.</w:t>
            </w:r>
            <w:proofErr w:type="gramEnd"/>
          </w:p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85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620" w:type="dxa"/>
            <w:vMerge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F35DF9" w:rsidTr="00F35DF9">
        <w:tc>
          <w:tcPr>
            <w:tcW w:w="594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6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83" w:type="dxa"/>
            <w:gridSpan w:val="2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2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7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vAlign w:val="center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vAlign w:val="center"/>
          </w:tcPr>
          <w:p w:rsidR="00F35DF9" w:rsidRPr="00010D8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F35DF9" w:rsidTr="00F35DF9">
        <w:tc>
          <w:tcPr>
            <w:tcW w:w="594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26" w:type="dxa"/>
          </w:tcPr>
          <w:p w:rsidR="00F35DF9" w:rsidRPr="00B33D50" w:rsidRDefault="00F35DF9" w:rsidP="00B33D50">
            <w:pPr>
              <w:ind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B33D50">
              <w:rPr>
                <w:b/>
                <w:sz w:val="24"/>
                <w:szCs w:val="24"/>
              </w:rPr>
              <w:t>Аракелова</w:t>
            </w:r>
            <w:proofErr w:type="spellEnd"/>
            <w:r w:rsidRPr="00B33D50">
              <w:rPr>
                <w:b/>
                <w:sz w:val="24"/>
                <w:szCs w:val="24"/>
              </w:rPr>
              <w:t xml:space="preserve"> </w:t>
            </w:r>
          </w:p>
          <w:p w:rsidR="00F35DF9" w:rsidRDefault="00F35DF9" w:rsidP="00B33D50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 w:rsidRPr="00B33D50">
              <w:rPr>
                <w:b/>
                <w:sz w:val="24"/>
                <w:szCs w:val="24"/>
              </w:rPr>
              <w:t>Леонора</w:t>
            </w:r>
            <w:proofErr w:type="spellEnd"/>
            <w:r w:rsidRPr="00B33D5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3D50">
              <w:rPr>
                <w:b/>
                <w:sz w:val="24"/>
                <w:szCs w:val="24"/>
              </w:rPr>
              <w:t>Раулевна</w:t>
            </w:r>
            <w:proofErr w:type="spellEnd"/>
          </w:p>
        </w:tc>
        <w:tc>
          <w:tcPr>
            <w:tcW w:w="1417" w:type="dxa"/>
          </w:tcPr>
          <w:p w:rsidR="00F35DF9" w:rsidRDefault="00F35DF9" w:rsidP="00F35DF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по муниципальным закупкам</w:t>
            </w:r>
          </w:p>
        </w:tc>
        <w:tc>
          <w:tcPr>
            <w:tcW w:w="1418" w:type="dxa"/>
            <w:gridSpan w:val="2"/>
          </w:tcPr>
          <w:p w:rsidR="00F35DF9" w:rsidRDefault="00F35DF9" w:rsidP="00441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0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8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997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35DF9" w:rsidRDefault="00F35DF9" w:rsidP="00F35DF9">
            <w:pPr>
              <w:ind w:righ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домом</w:t>
            </w:r>
          </w:p>
        </w:tc>
        <w:tc>
          <w:tcPr>
            <w:tcW w:w="90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579,0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1085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32705</w:t>
            </w:r>
          </w:p>
        </w:tc>
        <w:tc>
          <w:tcPr>
            <w:tcW w:w="1356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484285,00</w:t>
            </w:r>
          </w:p>
        </w:tc>
        <w:tc>
          <w:tcPr>
            <w:tcW w:w="162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F35DF9" w:rsidTr="00F35DF9">
        <w:tc>
          <w:tcPr>
            <w:tcW w:w="594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35DF9" w:rsidRDefault="00F35DF9" w:rsidP="00441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F35DF9" w:rsidRDefault="00F35DF9" w:rsidP="00441E0B">
            <w:pPr>
              <w:rPr>
                <w:sz w:val="24"/>
                <w:szCs w:val="24"/>
              </w:rPr>
            </w:pPr>
          </w:p>
          <w:p w:rsidR="00F35DF9" w:rsidRDefault="00F35DF9" w:rsidP="00441E0B">
            <w:pPr>
              <w:rPr>
                <w:sz w:val="24"/>
                <w:szCs w:val="24"/>
              </w:rPr>
            </w:pPr>
          </w:p>
          <w:p w:rsidR="00F35DF9" w:rsidRDefault="00F35DF9" w:rsidP="00441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F35DF9" w:rsidRDefault="00F35DF9" w:rsidP="00441E0B">
            <w:pPr>
              <w:rPr>
                <w:sz w:val="24"/>
                <w:szCs w:val="24"/>
              </w:rPr>
            </w:pPr>
          </w:p>
          <w:p w:rsidR="00F35DF9" w:rsidRDefault="00F35DF9" w:rsidP="00441E0B">
            <w:pPr>
              <w:rPr>
                <w:sz w:val="24"/>
                <w:szCs w:val="24"/>
              </w:rPr>
            </w:pPr>
          </w:p>
          <w:p w:rsidR="00F35DF9" w:rsidRDefault="00F35DF9" w:rsidP="00441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F35DF9" w:rsidRDefault="00F35DF9" w:rsidP="00441E0B">
            <w:pPr>
              <w:rPr>
                <w:sz w:val="24"/>
                <w:szCs w:val="24"/>
              </w:rPr>
            </w:pPr>
          </w:p>
          <w:p w:rsidR="00F35DF9" w:rsidRDefault="00F35DF9" w:rsidP="00441E0B">
            <w:pPr>
              <w:rPr>
                <w:sz w:val="24"/>
                <w:szCs w:val="24"/>
              </w:rPr>
            </w:pPr>
          </w:p>
          <w:p w:rsidR="00F35DF9" w:rsidRDefault="00F35DF9" w:rsidP="00441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Торговый </w:t>
            </w:r>
            <w:r>
              <w:rPr>
                <w:sz w:val="24"/>
                <w:szCs w:val="24"/>
              </w:rPr>
              <w:lastRenderedPageBreak/>
              <w:t>павильон</w:t>
            </w:r>
          </w:p>
        </w:tc>
        <w:tc>
          <w:tcPr>
            <w:tcW w:w="90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индивидуальная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lastRenderedPageBreak/>
              <w:t>идуальная</w:t>
            </w:r>
          </w:p>
        </w:tc>
        <w:tc>
          <w:tcPr>
            <w:tcW w:w="108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7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  <w:tc>
          <w:tcPr>
            <w:tcW w:w="1417" w:type="dxa"/>
          </w:tcPr>
          <w:p w:rsidR="00F35DF9" w:rsidRDefault="00F35DF9" w:rsidP="00F35DF9">
            <w:pPr>
              <w:ind w:left="-109" w:right="-108" w:firstLine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35DF9" w:rsidRDefault="00F35DF9" w:rsidP="00F35DF9">
            <w:pPr>
              <w:ind w:left="-109" w:right="-108" w:firstLine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домом</w:t>
            </w:r>
          </w:p>
          <w:p w:rsidR="00F35DF9" w:rsidRDefault="00F35DF9" w:rsidP="00F35DF9">
            <w:pPr>
              <w:ind w:left="-109" w:right="-108" w:firstLine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гаражом</w:t>
            </w:r>
          </w:p>
          <w:p w:rsidR="00F35DF9" w:rsidRDefault="00F35DF9" w:rsidP="00F35DF9">
            <w:pPr>
              <w:ind w:left="-109" w:right="-108" w:firstLine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магазином</w:t>
            </w:r>
          </w:p>
          <w:p w:rsidR="00F35DF9" w:rsidRDefault="00F35DF9" w:rsidP="00F35DF9">
            <w:pPr>
              <w:ind w:left="-109" w:right="-108" w:firstLine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 под магазином</w:t>
            </w:r>
          </w:p>
          <w:p w:rsidR="00F35DF9" w:rsidRDefault="00F35DF9" w:rsidP="00F35DF9">
            <w:pPr>
              <w:ind w:left="-109" w:right="-108" w:firstLine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торговым павильоном</w:t>
            </w:r>
          </w:p>
        </w:tc>
        <w:tc>
          <w:tcPr>
            <w:tcW w:w="90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579,0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136,0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F35DF9" w:rsidRDefault="00F35DF9" w:rsidP="00BC7C4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Шевроле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Лачетти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356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1726311,25</w:t>
            </w:r>
          </w:p>
        </w:tc>
        <w:tc>
          <w:tcPr>
            <w:tcW w:w="1620" w:type="dxa"/>
          </w:tcPr>
          <w:p w:rsidR="00F35DF9" w:rsidRDefault="00F35DF9" w:rsidP="00441E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6018" w:rsidRDefault="00D26018"/>
    <w:sectPr w:rsidR="00D26018" w:rsidSect="00F35DF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DF9"/>
    <w:rsid w:val="009951BB"/>
    <w:rsid w:val="00B33D50"/>
    <w:rsid w:val="00BC7C4E"/>
    <w:rsid w:val="00D26018"/>
    <w:rsid w:val="00F35DF9"/>
    <w:rsid w:val="00F8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5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FDCC1-EF2D-43BB-81D5-02BD9FF4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2014-04-11T08:28:00Z</dcterms:created>
  <dcterms:modified xsi:type="dcterms:W3CDTF">2014-04-17T06:48:00Z</dcterms:modified>
</cp:coreProperties>
</file>