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49" w:rsidRPr="00714B71" w:rsidRDefault="00913149" w:rsidP="009131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4B71">
        <w:rPr>
          <w:rFonts w:ascii="Times New Roman" w:hAnsi="Times New Roman"/>
          <w:b/>
          <w:sz w:val="24"/>
          <w:szCs w:val="24"/>
        </w:rPr>
        <w:t>Сведения</w:t>
      </w:r>
    </w:p>
    <w:p w:rsidR="00913149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</w:t>
      </w:r>
    </w:p>
    <w:p w:rsidR="00913149" w:rsidRPr="00714B71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 xml:space="preserve">или должность муниципальной службы </w:t>
      </w:r>
    </w:p>
    <w:p w:rsidR="00913149" w:rsidRPr="00714B71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И</w:t>
      </w:r>
      <w:r w:rsidRPr="00714B71">
        <w:rPr>
          <w:rFonts w:ascii="Times New Roman" w:hAnsi="Times New Roman"/>
          <w:sz w:val="24"/>
          <w:szCs w:val="24"/>
          <w:u w:val="single"/>
        </w:rPr>
        <w:t xml:space="preserve">сполнительного комитета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Чепчугов</w:t>
      </w:r>
      <w:r w:rsidRPr="00714B71">
        <w:rPr>
          <w:rFonts w:ascii="Times New Roman" w:hAnsi="Times New Roman"/>
          <w:sz w:val="24"/>
          <w:szCs w:val="24"/>
          <w:u w:val="single"/>
        </w:rPr>
        <w:t>ского</w:t>
      </w:r>
      <w:proofErr w:type="spellEnd"/>
      <w:r w:rsidRPr="00714B71">
        <w:rPr>
          <w:rFonts w:ascii="Times New Roman" w:hAnsi="Times New Roman"/>
          <w:sz w:val="24"/>
          <w:szCs w:val="24"/>
          <w:u w:val="single"/>
        </w:rPr>
        <w:t xml:space="preserve"> сельского поселения </w:t>
      </w:r>
    </w:p>
    <w:p w:rsidR="00913149" w:rsidRPr="00714B71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>(наименование органа местного самоуправления)</w:t>
      </w:r>
    </w:p>
    <w:p w:rsidR="00913149" w:rsidRPr="00714B71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>Высокогорского муниципального района Республики Татарстан</w:t>
      </w:r>
    </w:p>
    <w:p w:rsidR="00913149" w:rsidRPr="00714B71" w:rsidRDefault="00913149" w:rsidP="00913149">
      <w:pPr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2010 года по 31 декабря 2010 года</w:t>
      </w: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2127"/>
        <w:gridCol w:w="1275"/>
        <w:gridCol w:w="1418"/>
        <w:gridCol w:w="1187"/>
        <w:gridCol w:w="1081"/>
        <w:gridCol w:w="1134"/>
        <w:gridCol w:w="1276"/>
        <w:gridCol w:w="1275"/>
        <w:gridCol w:w="1134"/>
        <w:gridCol w:w="1134"/>
      </w:tblGrid>
      <w:tr w:rsidR="00913149" w:rsidRPr="00714B71" w:rsidTr="006F0B52">
        <w:tc>
          <w:tcPr>
            <w:tcW w:w="1701" w:type="dxa"/>
            <w:vMerge w:val="restart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сумма декларированного дохода за 2010 год</w:t>
            </w:r>
            <w:proofErr w:type="gramStart"/>
            <w:r w:rsidRPr="00714B7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14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714B7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14B71">
              <w:rPr>
                <w:rFonts w:ascii="Times New Roman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4820" w:type="dxa"/>
            <w:gridSpan w:val="4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4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13149" w:rsidRPr="00714B71" w:rsidTr="006F0B52">
        <w:tc>
          <w:tcPr>
            <w:tcW w:w="1701" w:type="dxa"/>
            <w:vMerge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7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081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75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</w:tr>
      <w:tr w:rsidR="00913149" w:rsidRPr="00714B71" w:rsidTr="006F0B5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Default="00913149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Чернышева Ольга</w:t>
            </w:r>
          </w:p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Вадимовна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4B71">
              <w:rPr>
                <w:rFonts w:ascii="Times New Roman" w:hAnsi="Times New Roman"/>
                <w:b/>
                <w:sz w:val="24"/>
                <w:szCs w:val="24"/>
              </w:rPr>
              <w:t>Секретарь исполнительного комитета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5D0F" w:rsidRDefault="00BD5D0F"/>
    <w:sectPr w:rsidR="00BD5D0F" w:rsidSect="009131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3149"/>
    <w:rsid w:val="00913149"/>
    <w:rsid w:val="00BD5D0F"/>
    <w:rsid w:val="00CF5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1</cp:revision>
  <dcterms:created xsi:type="dcterms:W3CDTF">2011-08-31T12:22:00Z</dcterms:created>
  <dcterms:modified xsi:type="dcterms:W3CDTF">2011-08-31T12:29:00Z</dcterms:modified>
</cp:coreProperties>
</file>