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793" w:rsidRDefault="00757D3F" w:rsidP="00757D3F">
      <w:pPr>
        <w:spacing w:before="15" w:line="336" w:lineRule="auto"/>
        <w:jc w:val="center"/>
        <w:outlineLvl w:val="0"/>
        <w:rPr>
          <w:rFonts w:ascii="Tahoma" w:hAnsi="Tahoma" w:cs="Tahoma"/>
          <w:b/>
          <w:bCs/>
          <w:kern w:val="36"/>
          <w:sz w:val="26"/>
          <w:szCs w:val="14"/>
        </w:rPr>
      </w:pPr>
      <w:r>
        <w:rPr>
          <w:rFonts w:ascii="Tahoma" w:hAnsi="Tahoma" w:cs="Tahoma"/>
          <w:b/>
          <w:bCs/>
          <w:kern w:val="36"/>
          <w:sz w:val="26"/>
          <w:szCs w:val="14"/>
        </w:rPr>
        <w:t>Сведения о доходах и имуществе государственных гра</w:t>
      </w:r>
      <w:r w:rsidR="00F41793">
        <w:rPr>
          <w:rFonts w:ascii="Tahoma" w:hAnsi="Tahoma" w:cs="Tahoma"/>
          <w:b/>
          <w:bCs/>
          <w:kern w:val="36"/>
          <w:sz w:val="26"/>
          <w:szCs w:val="14"/>
        </w:rPr>
        <w:t>жданских служащих администрации</w:t>
      </w:r>
    </w:p>
    <w:p w:rsidR="00757D3F" w:rsidRDefault="00F41793" w:rsidP="00757D3F">
      <w:pPr>
        <w:spacing w:before="15" w:line="336" w:lineRule="auto"/>
        <w:jc w:val="center"/>
        <w:outlineLvl w:val="0"/>
        <w:rPr>
          <w:rFonts w:ascii="Tahoma" w:hAnsi="Tahoma" w:cs="Tahoma"/>
          <w:b/>
          <w:bCs/>
          <w:kern w:val="36"/>
          <w:sz w:val="26"/>
          <w:szCs w:val="14"/>
        </w:rPr>
      </w:pPr>
      <w:proofErr w:type="spellStart"/>
      <w:r>
        <w:rPr>
          <w:rFonts w:ascii="Tahoma" w:hAnsi="Tahoma" w:cs="Tahoma"/>
          <w:b/>
          <w:bCs/>
          <w:kern w:val="36"/>
          <w:sz w:val="26"/>
          <w:szCs w:val="14"/>
        </w:rPr>
        <w:t>Миясского</w:t>
      </w:r>
      <w:proofErr w:type="spellEnd"/>
      <w:r w:rsidR="00757D3F">
        <w:rPr>
          <w:rFonts w:ascii="Tahoma" w:hAnsi="Tahoma" w:cs="Tahoma"/>
          <w:b/>
          <w:bCs/>
          <w:kern w:val="36"/>
          <w:sz w:val="26"/>
          <w:szCs w:val="14"/>
        </w:rPr>
        <w:t xml:space="preserve"> сельского поселения за 2011</w:t>
      </w:r>
    </w:p>
    <w:tbl>
      <w:tblPr>
        <w:tblW w:w="163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1809"/>
        <w:gridCol w:w="1337"/>
        <w:gridCol w:w="2078"/>
        <w:gridCol w:w="1743"/>
        <w:gridCol w:w="1682"/>
        <w:gridCol w:w="1806"/>
        <w:gridCol w:w="1196"/>
        <w:gridCol w:w="1276"/>
        <w:gridCol w:w="1706"/>
      </w:tblGrid>
      <w:tr w:rsidR="00757D3F" w:rsidRPr="00F41793" w:rsidTr="005440EA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Фамилия, имя, отчество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Должность / Степень</w:t>
            </w:r>
          </w:p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родства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Общая</w:t>
            </w:r>
            <w:bookmarkStart w:id="0" w:name="_GoBack"/>
            <w:bookmarkEnd w:id="0"/>
            <w:r w:rsidRPr="00F41793">
              <w:rPr>
                <w:rFonts w:ascii="Times New Roman" w:hAnsi="Times New Roman" w:cs="Times New Roman"/>
                <w:b/>
                <w:color w:val="252525"/>
              </w:rPr>
              <w:t xml:space="preserve"> сумма дохода за 2011 год (в рублях)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Перечень объектов недвижимости, находящихся в пользовании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Транспортные средства (вид и марка)</w:t>
            </w:r>
          </w:p>
        </w:tc>
      </w:tr>
      <w:tr w:rsidR="00757D3F" w:rsidRPr="00F41793" w:rsidTr="005440EA"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Вид объекта недвижимости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Площадь (кв.м.)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Страна расположения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Вид объекта недвижимости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793">
              <w:rPr>
                <w:rFonts w:ascii="Times New Roman" w:hAnsi="Times New Roman" w:cs="Times New Roman"/>
                <w:b/>
                <w:color w:val="252525"/>
              </w:rPr>
              <w:t>Страна расположения</w:t>
            </w: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Pr="00F41793" w:rsidRDefault="00757D3F" w:rsidP="005440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40EA" w:rsidRPr="00F41793" w:rsidTr="00F41793">
        <w:trPr>
          <w:trHeight w:val="458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F41793" w:rsidP="00F41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Шабалин Николай Михайлович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F41793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spellStart"/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Миясского</w:t>
            </w:r>
            <w:proofErr w:type="spellEnd"/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Нижнетавдинского муниципального района Тюменской области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F41793" w:rsidP="005440EA">
            <w:pPr>
              <w:spacing w:after="0" w:line="3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290 594,00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F41793" w:rsidP="005440EA">
            <w:pPr>
              <w:tabs>
                <w:tab w:val="left" w:pos="7860"/>
              </w:tabs>
              <w:spacing w:after="0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F41793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2574,0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F41793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F41793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793" w:rsidRPr="00F41793" w:rsidRDefault="00F41793" w:rsidP="00F41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440EA" w:rsidRPr="00F41793" w:rsidRDefault="00F41793" w:rsidP="00F41793">
            <w:pPr>
              <w:tabs>
                <w:tab w:val="left" w:pos="78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21310</w:t>
            </w:r>
          </w:p>
          <w:p w:rsidR="00F41793" w:rsidRPr="00F41793" w:rsidRDefault="00F41793" w:rsidP="00F41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МЛВ – 81021</w:t>
            </w:r>
          </w:p>
          <w:p w:rsidR="00F41793" w:rsidRPr="00F41793" w:rsidRDefault="00F41793" w:rsidP="00F41793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ИМЗ 8-103 10</w:t>
            </w:r>
          </w:p>
        </w:tc>
      </w:tr>
      <w:tr w:rsidR="005440EA" w:rsidRPr="00F41793" w:rsidTr="00F41793">
        <w:trPr>
          <w:trHeight w:val="109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5440EA" w:rsidP="005440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5440EA" w:rsidP="005440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5440EA" w:rsidP="005440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F41793" w:rsidP="005440EA">
            <w:pPr>
              <w:spacing w:after="0" w:line="336" w:lineRule="auto"/>
              <w:ind w:left="-69"/>
              <w:jc w:val="center"/>
              <w:rPr>
                <w:rFonts w:ascii="Times New Roman" w:hAnsi="Times New Roman" w:cs="Times New Roman"/>
                <w:color w:val="252525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F41793" w:rsidP="00F41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113000,0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F41793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5440EA" w:rsidP="005440EA">
            <w:pPr>
              <w:pStyle w:val="a3"/>
              <w:spacing w:after="0" w:line="336" w:lineRule="auto"/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Pr="00F41793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A41" w:rsidRPr="00F41793" w:rsidTr="00F41793">
        <w:trPr>
          <w:trHeight w:val="661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F41793" w:rsidP="005440EA">
            <w:pPr>
              <w:spacing w:after="0" w:line="336" w:lineRule="auto"/>
              <w:jc w:val="center"/>
              <w:rPr>
                <w:rFonts w:ascii="Times New Roman" w:hAnsi="Times New Roman" w:cs="Times New Roman"/>
                <w:color w:val="252525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F41793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90 180,16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F41793" w:rsidP="005440EA">
            <w:pPr>
              <w:tabs>
                <w:tab w:val="left" w:pos="7860"/>
              </w:tabs>
              <w:spacing w:after="0"/>
              <w:ind w:left="-69"/>
              <w:jc w:val="center"/>
              <w:rPr>
                <w:rFonts w:ascii="Times New Roman" w:hAnsi="Times New Roman" w:cs="Times New Roman"/>
                <w:color w:val="252525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F41793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F41793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color w:val="252525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F41793" w:rsidP="005440EA">
            <w:pPr>
              <w:tabs>
                <w:tab w:val="left" w:pos="7860"/>
              </w:tabs>
              <w:spacing w:after="0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F41793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793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2C5A41" w:rsidRPr="00F41793" w:rsidTr="00F41793">
        <w:trPr>
          <w:trHeight w:val="700"/>
        </w:trPr>
        <w:tc>
          <w:tcPr>
            <w:tcW w:w="1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ind w:left="-69"/>
              <w:jc w:val="center"/>
              <w:rPr>
                <w:rFonts w:ascii="Times New Roman" w:hAnsi="Times New Roman" w:cs="Times New Roman"/>
                <w:color w:val="252525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color w:val="252525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spacing w:after="0" w:line="336" w:lineRule="auto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Pr="00F41793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34F" w:rsidRDefault="0081334F"/>
    <w:sectPr w:rsidR="0081334F" w:rsidSect="002C5A41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B2424"/>
    <w:multiLevelType w:val="hybridMultilevel"/>
    <w:tmpl w:val="E488C6C2"/>
    <w:lvl w:ilvl="0" w:tplc="6A941CF2">
      <w:start w:val="1"/>
      <w:numFmt w:val="decimal"/>
      <w:lvlText w:val="%1)"/>
      <w:lvlJc w:val="left"/>
      <w:pPr>
        <w:ind w:left="291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D3F"/>
    <w:rsid w:val="002627F4"/>
    <w:rsid w:val="002C5A41"/>
    <w:rsid w:val="00522F30"/>
    <w:rsid w:val="005440EA"/>
    <w:rsid w:val="00757D3F"/>
    <w:rsid w:val="0081334F"/>
    <w:rsid w:val="00AD63DA"/>
    <w:rsid w:val="00C17264"/>
    <w:rsid w:val="00DA15E0"/>
    <w:rsid w:val="00DA4273"/>
    <w:rsid w:val="00E250D2"/>
    <w:rsid w:val="00F4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482549">
      <w:bodyDiv w:val="1"/>
      <w:marLeft w:val="450"/>
      <w:marRight w:val="4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199073">
      <w:bodyDiv w:val="1"/>
      <w:marLeft w:val="450"/>
      <w:marRight w:val="4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9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417301">
      <w:bodyDiv w:val="1"/>
      <w:marLeft w:val="450"/>
      <w:marRight w:val="4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3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Черепановское поселение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User</cp:lastModifiedBy>
  <cp:revision>2</cp:revision>
  <dcterms:created xsi:type="dcterms:W3CDTF">2012-05-05T03:37:00Z</dcterms:created>
  <dcterms:modified xsi:type="dcterms:W3CDTF">2012-05-05T03:37:00Z</dcterms:modified>
</cp:coreProperties>
</file>