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FD" w:rsidRPr="006C5FDE" w:rsidRDefault="008239FD" w:rsidP="008239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Сведения</w:t>
      </w:r>
    </w:p>
    <w:p w:rsidR="008239FD" w:rsidRPr="006C5FDE" w:rsidRDefault="008239FD" w:rsidP="008239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о доходах, об имуществе и обязательствах имущественного характера, представленные главой Охотского муниципального района и муниципальными служащими администрации Охотского муниципального района Хабаровского края</w:t>
      </w:r>
    </w:p>
    <w:p w:rsidR="008239FD" w:rsidRPr="006C5FDE" w:rsidRDefault="008239FD" w:rsidP="008239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за отчетный период с 1 января 2013 года по 31 декабря 2013 года.</w:t>
      </w:r>
    </w:p>
    <w:p w:rsidR="008239FD" w:rsidRPr="006C5FDE" w:rsidRDefault="008239FD" w:rsidP="008239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6C5FDE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tbl>
      <w:tblPr>
        <w:tblW w:w="0" w:type="auto"/>
        <w:tblInd w:w="-13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358"/>
        <w:gridCol w:w="1276"/>
        <w:gridCol w:w="1134"/>
        <w:gridCol w:w="708"/>
        <w:gridCol w:w="851"/>
        <w:gridCol w:w="850"/>
        <w:gridCol w:w="1418"/>
        <w:gridCol w:w="567"/>
        <w:gridCol w:w="1134"/>
      </w:tblGrid>
      <w:tr w:rsidR="008239FD" w:rsidRPr="006C5FDE" w:rsidTr="007F2589">
        <w:tc>
          <w:tcPr>
            <w:tcW w:w="1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Фамилия, имя, отчество муниципального служащего</w:t>
            </w:r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Должность  муниципального служащего</w:t>
            </w:r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Декларированный годовой доход за 2013 год</w:t>
            </w:r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(тыс. рублей)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39FD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Транспортные средства</w:t>
            </w:r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объектов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недвижимого</w:t>
            </w:r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имущест-ва</w:t>
            </w:r>
            <w:proofErr w:type="spellEnd"/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Страна расположения</w:t>
            </w:r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8239FD" w:rsidRPr="006C5FDE" w:rsidTr="007F2589">
        <w:tc>
          <w:tcPr>
            <w:tcW w:w="14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объек-тов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  недвижимого имущества</w:t>
            </w:r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proofErr w:type="spellStart"/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(</w:t>
            </w:r>
            <w:proofErr w:type="spell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кв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.м</w:t>
            </w:r>
            <w:proofErr w:type="spellEnd"/>
            <w:proofErr w:type="gramEnd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Страна </w:t>
            </w:r>
            <w:proofErr w:type="gramStart"/>
            <w:r w:rsidRPr="006C5FD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рас-положения</w:t>
            </w:r>
            <w:proofErr w:type="gramEnd"/>
          </w:p>
          <w:p w:rsidR="008239FD" w:rsidRPr="006C5FDE" w:rsidRDefault="008239FD" w:rsidP="007F25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39FD" w:rsidRPr="006C5FDE" w:rsidRDefault="008239FD" w:rsidP="007F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8239FD" w:rsidRPr="006C5FDE" w:rsidTr="007F2589"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Филоненко Анна Ивановна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Директор Муниципального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казённо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го 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дошкольно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го учреждения</w:t>
            </w:r>
            <w:r w:rsidRPr="00761D9E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 детский сад </w:t>
            </w:r>
            <w:r>
              <w:rPr>
                <w:sz w:val="20"/>
                <w:szCs w:val="20"/>
              </w:rPr>
              <w:t>№ 8 сельского поселения «Село Вострецово»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510000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7F25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8130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8130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39FD" w:rsidRPr="006C5FDE" w:rsidRDefault="008239FD" w:rsidP="008130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</w:p>
        </w:tc>
      </w:tr>
    </w:tbl>
    <w:p w:rsidR="008239FD" w:rsidRDefault="008239FD" w:rsidP="008239FD"/>
    <w:p w:rsidR="00E30C5C" w:rsidRDefault="00E30C5C"/>
    <w:sectPr w:rsidR="00E30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FD"/>
    <w:rsid w:val="00254133"/>
    <w:rsid w:val="00421990"/>
    <w:rsid w:val="007F3F50"/>
    <w:rsid w:val="0081306E"/>
    <w:rsid w:val="008239FD"/>
    <w:rsid w:val="00E3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2</cp:revision>
  <dcterms:created xsi:type="dcterms:W3CDTF">2014-06-09T05:32:00Z</dcterms:created>
  <dcterms:modified xsi:type="dcterms:W3CDTF">2014-06-09T23:31:00Z</dcterms:modified>
</cp:coreProperties>
</file>