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ind w:firstLine="11" w:left="0" w:right="0"/>
        <w:jc w:val="center"/>
      </w:pPr>
      <w:r>
        <w:rPr>
          <w:sz w:val="24"/>
          <w:szCs w:val="24"/>
          <w:lang w:val="ru-RU"/>
        </w:rPr>
        <w:t>Сведения</w:t>
      </w:r>
    </w:p>
    <w:p>
      <w:pPr>
        <w:pStyle w:val="style0"/>
        <w:ind w:firstLine="11" w:left="0" w:right="0"/>
        <w:jc w:val="center"/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>
      <w:pPr>
        <w:pStyle w:val="style0"/>
        <w:pBdr>
          <w:top w:val="none"/>
          <w:left w:val="none"/>
          <w:bottom w:color="00000A" w:space="0" w:sz="4" w:val="single"/>
          <w:insideH w:color="00000A" w:space="0" w:sz="4" w:val="single"/>
          <w:right w:val="none"/>
          <w:insideV w:val="none"/>
        </w:pBdr>
        <w:ind w:firstLine="11" w:left="0" w:right="0"/>
        <w:jc w:val="center"/>
      </w:pPr>
      <w:r>
        <w:rPr>
          <w:b/>
          <w:bCs/>
          <w:i/>
          <w:iCs/>
          <w:sz w:val="24"/>
          <w:szCs w:val="24"/>
          <w:lang w:val="ru-RU"/>
        </w:rPr>
        <w:t>МКУ «Десант»</w:t>
      </w:r>
    </w:p>
    <w:p>
      <w:pPr>
        <w:pStyle w:val="style0"/>
        <w:ind w:firstLine="11" w:left="0" w:right="0"/>
        <w:jc w:val="center"/>
      </w:pPr>
      <w:r>
        <w:rPr>
          <w:i/>
          <w:iCs/>
          <w:lang w:val="ru-RU"/>
        </w:rPr>
        <w:t>(наименование муниципального учреждения)</w:t>
      </w:r>
    </w:p>
    <w:p>
      <w:pPr>
        <w:pStyle w:val="style0"/>
        <w:ind w:firstLine="11" w:left="0" w:right="0"/>
        <w:jc w:val="center"/>
      </w:pPr>
      <w:r>
        <w:rPr>
          <w:sz w:val="24"/>
          <w:szCs w:val="24"/>
          <w:lang w:val="ru-RU"/>
        </w:rPr>
        <w:t>и членов его семьи за период с 01 января по 31 декабря 2013 года</w:t>
      </w:r>
    </w:p>
    <w:p>
      <w:pPr>
        <w:pStyle w:val="style0"/>
        <w:ind w:firstLine="11" w:left="0" w:right="0"/>
        <w:jc w:val="center"/>
      </w:pPr>
      <w:r>
        <w:rPr>
          <w:sz w:val="24"/>
          <w:szCs w:val="24"/>
          <w:lang w:val="ru-RU"/>
        </w:rPr>
      </w:r>
    </w:p>
    <w:tbl>
      <w:tblPr>
        <w:jc w:val="left"/>
        <w:tblInd w:type="dxa" w:w="-106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268"/>
        <w:gridCol w:w="1261"/>
        <w:gridCol w:w="6674"/>
        <w:gridCol w:w="4663"/>
      </w:tblGrid>
      <w:tr>
        <w:trPr>
          <w:cantSplit w:val="false"/>
        </w:trPr>
        <w:tc>
          <w:tcPr>
            <w:tcW w:type="dxa" w:w="2268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type="dxa" w:w="126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type="dxa" w:w="6674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type="dxa" w:w="4663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>
        <w:trPr>
          <w:cantSplit w:val="false"/>
        </w:trPr>
        <w:tc>
          <w:tcPr>
            <w:tcW w:type="dxa" w:w="2268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</w:pP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type="dxa" w:w="126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type="dxa" w:w="198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type="dxa" w:w="18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type="dxa" w:w="17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(кв.м)</w:t>
            </w:r>
          </w:p>
        </w:tc>
        <w:tc>
          <w:tcPr>
            <w:tcW w:type="dxa" w:w="16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color w:val="auto"/>
                <w:sz w:val="22"/>
                <w:szCs w:val="22"/>
                <w:lang w:val="ru-RU"/>
              </w:rPr>
              <w:t>Евпак</w:t>
            </w:r>
          </w:p>
          <w:p>
            <w:pPr>
              <w:pStyle w:val="style0"/>
            </w:pPr>
            <w:r>
              <w:rPr>
                <w:color w:val="auto"/>
                <w:sz w:val="22"/>
                <w:szCs w:val="22"/>
                <w:lang w:val="ru-RU"/>
              </w:rPr>
              <w:t>Роман Валерьевич</w:t>
            </w:r>
          </w:p>
        </w:tc>
        <w:tc>
          <w:tcPr>
            <w:tcW w:type="dxa" w:w="1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503 891</w:t>
            </w:r>
          </w:p>
        </w:tc>
        <w:tc>
          <w:tcPr>
            <w:tcW w:type="dxa" w:w="198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¼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садово-огородный участок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26,3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493,0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</w:r>
          </w:p>
        </w:tc>
        <w:tc>
          <w:tcPr>
            <w:tcW w:type="dxa" w:w="18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прицеп к легковому автомобилю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м/л «Фрегат 350</w:t>
            </w:r>
            <w:r>
              <w:rPr>
                <w:sz w:val="22"/>
                <w:szCs w:val="22"/>
              </w:rPr>
              <w:t>F</w:t>
            </w:r>
            <w:r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type="dxa" w:w="17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6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color w:val="auto"/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type="dxa" w:w="1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98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>
            <w:pPr>
              <w:pStyle w:val="style0"/>
              <w:jc w:val="center"/>
            </w:pPr>
            <w:r>
              <w:rPr>
                <w:sz w:val="16"/>
                <w:szCs w:val="16"/>
                <w:lang w:val="ru-RU"/>
              </w:rPr>
              <w:t>¼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26,3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type="dxa" w:w="18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7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6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>
        <w:trPr>
          <w:cantSplit w:val="false"/>
        </w:trPr>
        <w:tc>
          <w:tcPr>
            <w:tcW w:type="dxa" w:w="22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color w:val="auto"/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type="dxa" w:w="12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98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8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type="dxa" w:w="17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type="dxa" w:w="12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ru-RU"/>
              </w:rPr>
              <w:t>50,0</w:t>
            </w:r>
          </w:p>
        </w:tc>
        <w:tc>
          <w:tcPr>
            <w:tcW w:type="dxa" w:w="16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bookmarkStart w:id="0" w:name="_GoBack"/>
            <w:bookmarkEnd w:id="0"/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1906" w:orient="landscape" w:w="16838"/>
      <w:pgMar w:bottom="567" w:footer="0" w:gutter="0" w:header="0" w:left="1134" w:right="1134" w:top="1418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auto"/>
      <w:sz w:val="20"/>
      <w:szCs w:val="20"/>
      <w:lang w:bidi="ar-SA" w:eastAsia="ru-RU" w:val="en-US"/>
    </w:rPr>
  </w:style>
  <w:style w:styleId="style15" w:type="character">
    <w:name w:val="Default Paragraph Font"/>
    <w:next w:val="style15"/>
    <w:rPr/>
  </w:style>
  <w:style w:styleId="style16" w:type="character">
    <w:name w:val="Интернет-ссылка"/>
    <w:basedOn w:val="style15"/>
    <w:next w:val="style16"/>
    <w:rPr>
      <w:color w:val="0000FF"/>
      <w:u w:val="single"/>
      <w:lang w:bidi="zxx-" w:eastAsia="zxx-" w:val="zxx-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2013-05-16T05:01:00.00Z</dcterms:created>
  <dc:creator>Шустова Александра Михайловна</dc:creator>
  <cp:lastModifiedBy>Шустова Александра Михайловна</cp:lastModifiedBy>
  <dcterms:modified xsi:type="dcterms:W3CDTF">2014-03-12T05:18:00.00Z</dcterms:modified>
  <cp:revision>18</cp:revision>
</cp:coreProperties>
</file>