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Сведения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>
      <w:pPr>
        <w:pStyle w:val="style0"/>
        <w:pBdr>
          <w:top w:val="none"/>
          <w:left w:val="none"/>
          <w:bottom w:color="00000A" w:space="0" w:sz="4" w:val="single"/>
          <w:insideH w:color="00000A" w:space="0" w:sz="4" w:val="single"/>
          <w:right w:val="none"/>
          <w:insideV w:val="none"/>
        </w:pBdr>
        <w:ind w:firstLine="11" w:left="0" w:right="0"/>
        <w:jc w:val="center"/>
      </w:pPr>
      <w:r>
        <w:rPr>
          <w:b/>
          <w:bCs/>
          <w:i/>
          <w:iCs/>
          <w:sz w:val="24"/>
          <w:szCs w:val="24"/>
          <w:lang w:val="ru-RU"/>
        </w:rPr>
        <w:t>МКУ «ЕДДС Сургутского района»</w:t>
      </w:r>
    </w:p>
    <w:p>
      <w:pPr>
        <w:pStyle w:val="style0"/>
        <w:ind w:firstLine="11" w:left="0" w:right="0"/>
        <w:jc w:val="center"/>
      </w:pPr>
      <w:r>
        <w:rPr>
          <w:i/>
          <w:iCs/>
          <w:lang w:val="ru-RU"/>
        </w:rPr>
        <w:t>(наименование муниципального учреждения)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</w:r>
    </w:p>
    <w:tbl>
      <w:tblPr>
        <w:jc w:val="left"/>
        <w:tblInd w:type="dxa" w:w="-10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8"/>
        <w:gridCol w:w="1261"/>
        <w:gridCol w:w="6674"/>
        <w:gridCol w:w="4663"/>
      </w:tblGrid>
      <w:tr>
        <w:trPr>
          <w:cantSplit w:val="false"/>
        </w:trPr>
        <w:tc>
          <w:tcPr>
            <w:tcW w:type="dxa" w:w="22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type="dxa" w:w="126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type="dxa" w:w="667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type="dxa" w:w="466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>
        <w:trPr>
          <w:cantSplit w:val="false"/>
        </w:trPr>
        <w:tc>
          <w:tcPr>
            <w:tcW w:type="dxa" w:w="22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type="dxa" w:w="126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Вид объе</w:t>
            </w:r>
            <w:bookmarkStart w:id="0" w:name="_GoBack"/>
            <w:bookmarkEnd w:id="0"/>
            <w:r>
              <w:rPr>
                <w:sz w:val="16"/>
                <w:szCs w:val="16"/>
                <w:lang w:val="ru-RU"/>
              </w:rPr>
              <w:t>ктов недвижимости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  <w:lang w:val="ru-RU"/>
              </w:rPr>
              <w:t xml:space="preserve">Глазков </w:t>
            </w:r>
          </w:p>
          <w:p>
            <w:pPr>
              <w:pStyle w:val="style0"/>
            </w:pPr>
            <w:r>
              <w:rPr>
                <w:sz w:val="22"/>
                <w:szCs w:val="22"/>
                <w:lang w:val="ru-RU"/>
              </w:rPr>
              <w:t>Евгений Анатольевич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2 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  <w:lang w:val="ru-RU"/>
              </w:rPr>
              <w:t xml:space="preserve"> 897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общая совместная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38,5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557,0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 xml:space="preserve">Фольксваген </w:t>
            </w:r>
            <w:r>
              <w:rPr>
                <w:sz w:val="22"/>
                <w:szCs w:val="22"/>
              </w:rPr>
              <w:t>Jetta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938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общая совместная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38,5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>
      <w:pPr>
        <w:pStyle w:val="style0"/>
      </w:pPr>
      <w:r>
        <w:rPr>
          <w:lang w:val="ru-RU"/>
        </w:rPr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567" w:footer="0" w:gutter="0" w:header="0" w:left="1134" w:right="1134" w:top="1418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0"/>
      <w:szCs w:val="20"/>
      <w:lang w:bidi="ar-SA" w:eastAsia="ru-RU" w:val="en-US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color w:val="0000FF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2013-05-16T05:01:00.00Z</dcterms:created>
  <dc:creator>Шустова Александра Михайловна</dc:creator>
  <cp:lastModifiedBy>Демянюк Вероника Сергеевна</cp:lastModifiedBy>
  <dcterms:modified xsi:type="dcterms:W3CDTF">2014-03-24T09:36:00.00Z</dcterms:modified>
  <cp:revision>18</cp:revision>
</cp:coreProperties>
</file>