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  <w:lang w:val="en-US"/>
        </w:rPr>
        <w:t>C</w:t>
      </w:r>
      <w:r w:rsidRPr="00215091">
        <w:rPr>
          <w:rFonts w:ascii="Times New Roman" w:hAnsi="Times New Roman"/>
          <w:sz w:val="24"/>
          <w:szCs w:val="24"/>
        </w:rPr>
        <w:t>ведения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560C" w:rsidRPr="00215091" w:rsidRDefault="00EB1EF9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начальника управления культуры и молодежной политики Администрации Люби</w:t>
      </w:r>
      <w:r w:rsidR="00215091" w:rsidRPr="00215091">
        <w:rPr>
          <w:rFonts w:ascii="Times New Roman" w:hAnsi="Times New Roman"/>
          <w:sz w:val="24"/>
          <w:szCs w:val="24"/>
        </w:rPr>
        <w:t>мского муниципального района Ярославской области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215091" w:rsidRPr="00215091">
        <w:rPr>
          <w:rFonts w:ascii="Times New Roman" w:hAnsi="Times New Roman"/>
          <w:sz w:val="24"/>
          <w:szCs w:val="24"/>
        </w:rPr>
        <w:t>2</w:t>
      </w:r>
      <w:r w:rsidRPr="00215091">
        <w:rPr>
          <w:rFonts w:ascii="Times New Roman" w:hAnsi="Times New Roman"/>
          <w:sz w:val="24"/>
          <w:szCs w:val="24"/>
        </w:rPr>
        <w:t xml:space="preserve"> года</w:t>
      </w: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2084"/>
        <w:gridCol w:w="1889"/>
        <w:gridCol w:w="1162"/>
        <w:gridCol w:w="1677"/>
        <w:gridCol w:w="1694"/>
        <w:gridCol w:w="1727"/>
        <w:gridCol w:w="1188"/>
        <w:gridCol w:w="1684"/>
      </w:tblGrid>
      <w:tr w:rsidR="00EB1EF9" w:rsidRPr="00215091" w:rsidTr="00491D00">
        <w:trPr>
          <w:trHeight w:val="151"/>
        </w:trPr>
        <w:tc>
          <w:tcPr>
            <w:tcW w:w="18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2F560C" w:rsidRPr="00215091" w:rsidRDefault="00215091" w:rsidP="0021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за 2012</w:t>
            </w:r>
            <w:r w:rsidR="002F560C" w:rsidRPr="00215091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847" w:type="dxa"/>
            <w:gridSpan w:val="4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93" w:type="dxa"/>
            <w:gridSpan w:val="3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B1EF9" w:rsidRPr="00215091" w:rsidTr="00491D00">
        <w:trPr>
          <w:trHeight w:val="150"/>
        </w:trPr>
        <w:tc>
          <w:tcPr>
            <w:tcW w:w="18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43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0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12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9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(кв.м)</w:t>
            </w:r>
          </w:p>
        </w:tc>
        <w:tc>
          <w:tcPr>
            <w:tcW w:w="178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EB1EF9" w:rsidRPr="00215091" w:rsidTr="00491D00">
        <w:trPr>
          <w:trHeight w:val="150"/>
        </w:trPr>
        <w:tc>
          <w:tcPr>
            <w:tcW w:w="1873" w:type="dxa"/>
          </w:tcPr>
          <w:p w:rsidR="002F560C" w:rsidRPr="00215091" w:rsidRDefault="002F560C" w:rsidP="00491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EB1EF9" w:rsidP="00EB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Мычко Елена Валентиновна</w:t>
            </w:r>
          </w:p>
        </w:tc>
        <w:tc>
          <w:tcPr>
            <w:tcW w:w="1773" w:type="dxa"/>
          </w:tcPr>
          <w:p w:rsidR="002F560C" w:rsidRPr="00215091" w:rsidRDefault="002F560C" w:rsidP="00215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091" w:rsidRPr="00215091" w:rsidRDefault="00EB1EF9" w:rsidP="00EB1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619596,07</w:t>
            </w: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2F560C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EB1EF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34" w:type="dxa"/>
          </w:tcPr>
          <w:p w:rsidR="00215091" w:rsidRPr="00215091" w:rsidRDefault="00215091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2F560C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</w:tcPr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2F560C" w:rsidRPr="00215091" w:rsidRDefault="00EB1EF9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697" w:type="dxa"/>
          </w:tcPr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784" w:type="dxa"/>
          </w:tcPr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</w:tr>
    </w:tbl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091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1EF9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F01889"/>
    <w:rsid w:val="00F05C3D"/>
    <w:rsid w:val="00F208D5"/>
    <w:rsid w:val="00F22433"/>
    <w:rsid w:val="00F3032B"/>
    <w:rsid w:val="00F36ED4"/>
    <w:rsid w:val="00F43569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4</cp:revision>
  <dcterms:created xsi:type="dcterms:W3CDTF">2013-05-27T07:42:00Z</dcterms:created>
  <dcterms:modified xsi:type="dcterms:W3CDTF">2013-05-27T10:44:00Z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