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84F" w:rsidRPr="00DA279A" w:rsidRDefault="0021484F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79A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AB0182" w:rsidRDefault="0021484F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79A">
        <w:rPr>
          <w:rFonts w:ascii="Times New Roman" w:hAnsi="Times New Roman" w:cs="Times New Roman"/>
          <w:b/>
          <w:sz w:val="26"/>
          <w:szCs w:val="26"/>
        </w:rPr>
        <w:t xml:space="preserve">о доходах, об имуществе и обязательствах имущественного </w:t>
      </w:r>
      <w:r w:rsidR="00AB0182">
        <w:rPr>
          <w:rFonts w:ascii="Times New Roman" w:hAnsi="Times New Roman" w:cs="Times New Roman"/>
          <w:b/>
          <w:sz w:val="26"/>
          <w:szCs w:val="26"/>
        </w:rPr>
        <w:t>характера, представленные лицом</w:t>
      </w:r>
      <w:r w:rsidRPr="00DA279A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AB0182" w:rsidRDefault="00AB0182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замещающего должность директора МУ КЦСНО ЯМР «Золотая осень»</w:t>
      </w:r>
    </w:p>
    <w:p w:rsidR="0021484F" w:rsidRPr="00DA279A" w:rsidRDefault="0021484F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79A">
        <w:rPr>
          <w:rFonts w:ascii="Times New Roman" w:hAnsi="Times New Roman" w:cs="Times New Roman"/>
          <w:b/>
          <w:sz w:val="26"/>
          <w:szCs w:val="26"/>
        </w:rPr>
        <w:t>за отчетный период с 1 января 2012 года по 31 декабря 2012 года</w:t>
      </w:r>
    </w:p>
    <w:tbl>
      <w:tblPr>
        <w:tblStyle w:val="a3"/>
        <w:tblW w:w="15627" w:type="dxa"/>
        <w:tblLook w:val="04A0"/>
      </w:tblPr>
      <w:tblGrid>
        <w:gridCol w:w="1802"/>
        <w:gridCol w:w="1612"/>
        <w:gridCol w:w="2406"/>
        <w:gridCol w:w="1990"/>
        <w:gridCol w:w="1449"/>
        <w:gridCol w:w="1906"/>
        <w:gridCol w:w="2727"/>
        <w:gridCol w:w="1735"/>
      </w:tblGrid>
      <w:tr w:rsidR="00FE20BE" w:rsidTr="00533E6E">
        <w:trPr>
          <w:trHeight w:val="702"/>
        </w:trPr>
        <w:tc>
          <w:tcPr>
            <w:tcW w:w="2037" w:type="dxa"/>
            <w:vMerge w:val="restart"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279A">
              <w:rPr>
                <w:rFonts w:ascii="Times New Roman" w:hAnsi="Times New Roman" w:cs="Times New Roman"/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1721" w:type="dxa"/>
            <w:vMerge w:val="restart"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279A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  <w:tc>
          <w:tcPr>
            <w:tcW w:w="2406" w:type="dxa"/>
            <w:vMerge w:val="restart"/>
            <w:vAlign w:val="center"/>
          </w:tcPr>
          <w:p w:rsid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сумма</w:t>
            </w:r>
          </w:p>
          <w:p w:rsid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декларированного</w:t>
            </w:r>
          </w:p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годового дохода     за 2012 г. (руб.) </w:t>
            </w:r>
          </w:p>
        </w:tc>
        <w:tc>
          <w:tcPr>
            <w:tcW w:w="5505" w:type="dxa"/>
            <w:gridSpan w:val="3"/>
            <w:tcBorders>
              <w:bottom w:val="single" w:sz="4" w:space="0" w:color="auto"/>
            </w:tcBorders>
            <w:vAlign w:val="center"/>
          </w:tcPr>
          <w:p w:rsidR="00DA279A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объектов недвижимого имущества, принадлежащих на праве собственности или находящихся                         в пользовании</w:t>
            </w:r>
          </w:p>
        </w:tc>
        <w:tc>
          <w:tcPr>
            <w:tcW w:w="2151" w:type="dxa"/>
            <w:vMerge w:val="restart"/>
            <w:vAlign w:val="center"/>
          </w:tcPr>
          <w:p w:rsid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</w:t>
            </w:r>
          </w:p>
          <w:p w:rsidR="00FE20BE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транспортных средств, </w:t>
            </w:r>
          </w:p>
          <w:p w:rsidR="00FE20BE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принадлежащих на праве собственности </w:t>
            </w:r>
          </w:p>
          <w:p w:rsidR="00FE20BE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(вид, марка)</w:t>
            </w:r>
          </w:p>
        </w:tc>
        <w:tc>
          <w:tcPr>
            <w:tcW w:w="1807" w:type="dxa"/>
            <w:vMerge w:val="restart"/>
            <w:vAlign w:val="center"/>
          </w:tcPr>
          <w:p w:rsidR="00DA279A" w:rsidRPr="00F82DF6" w:rsidRDefault="00FE20BE" w:rsidP="00DA27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2DF6">
              <w:rPr>
                <w:rFonts w:ascii="Times New Roman" w:hAnsi="Times New Roman" w:cs="Times New Roman"/>
                <w:b/>
              </w:rPr>
              <w:t>Сведения об источниках получения средств,                     за счет которых совершена сделка по приобретению объектов недвижимого имущества, транспортных средств, ценных бумаг</w:t>
            </w:r>
            <w:r w:rsidR="00533E6E" w:rsidRPr="00F82DF6">
              <w:rPr>
                <w:rFonts w:ascii="Times New Roman" w:hAnsi="Times New Roman" w:cs="Times New Roman"/>
                <w:b/>
              </w:rPr>
              <w:t>,</w:t>
            </w:r>
            <w:r w:rsidRPr="00F82DF6">
              <w:rPr>
                <w:rFonts w:ascii="Times New Roman" w:hAnsi="Times New Roman" w:cs="Times New Roman"/>
                <w:b/>
              </w:rPr>
              <w:t xml:space="preserve"> акций (долей участия, паев в уставных (складочных) капиталах организаций)*</w:t>
            </w:r>
          </w:p>
        </w:tc>
      </w:tr>
      <w:tr w:rsidR="00FE20BE" w:rsidTr="00533E6E">
        <w:trPr>
          <w:trHeight w:val="486"/>
        </w:trPr>
        <w:tc>
          <w:tcPr>
            <w:tcW w:w="2037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  <w:vAlign w:val="center"/>
          </w:tcPr>
          <w:p w:rsid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Вид объектов</w:t>
            </w:r>
          </w:p>
          <w:p w:rsidR="00FE20BE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недвижимости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vAlign w:val="center"/>
          </w:tcPr>
          <w:p w:rsidR="00DA279A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Площадь (кв.м.)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DA279A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Страна расположения</w:t>
            </w:r>
          </w:p>
        </w:tc>
        <w:tc>
          <w:tcPr>
            <w:tcW w:w="2151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7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E20BE" w:rsidTr="00533E6E">
        <w:tc>
          <w:tcPr>
            <w:tcW w:w="2037" w:type="dxa"/>
            <w:vAlign w:val="center"/>
          </w:tcPr>
          <w:p w:rsidR="00FE20BE" w:rsidRDefault="00AB0182" w:rsidP="00A935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Николаева </w:t>
            </w:r>
          </w:p>
          <w:p w:rsidR="00AB0182" w:rsidRPr="00DA279A" w:rsidRDefault="00AB0182" w:rsidP="00A935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Ольга Васильевна</w:t>
            </w:r>
          </w:p>
        </w:tc>
        <w:tc>
          <w:tcPr>
            <w:tcW w:w="1721" w:type="dxa"/>
            <w:vAlign w:val="center"/>
          </w:tcPr>
          <w:p w:rsidR="00DA279A" w:rsidRDefault="00AB018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AB0182" w:rsidRDefault="00AB018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 КЦСОН ЯМР </w:t>
            </w:r>
          </w:p>
          <w:p w:rsidR="00AB0182" w:rsidRPr="00FE20BE" w:rsidRDefault="00AB018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«Золотая осень»</w:t>
            </w:r>
          </w:p>
        </w:tc>
        <w:tc>
          <w:tcPr>
            <w:tcW w:w="2406" w:type="dxa"/>
            <w:vAlign w:val="center"/>
          </w:tcPr>
          <w:p w:rsidR="00DA279A" w:rsidRPr="00FE20BE" w:rsidRDefault="00AB018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463 314,48</w:t>
            </w:r>
          </w:p>
        </w:tc>
        <w:tc>
          <w:tcPr>
            <w:tcW w:w="1990" w:type="dxa"/>
            <w:vAlign w:val="center"/>
          </w:tcPr>
          <w:p w:rsidR="00AB0182" w:rsidRDefault="00AB018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279A" w:rsidRDefault="00AB018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0182" w:rsidRDefault="00AB018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AB0182">
              <w:rPr>
                <w:rFonts w:ascii="Times New Roman" w:hAnsi="Times New Roman" w:cs="Times New Roman"/>
                <w:sz w:val="26"/>
                <w:szCs w:val="26"/>
              </w:rPr>
              <w:t>омната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A935EE" w:rsidRPr="00FE20B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  <w:vAlign w:val="center"/>
          </w:tcPr>
          <w:p w:rsidR="007A089E" w:rsidRDefault="007A089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279A" w:rsidRDefault="00AB018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98,7</w:t>
            </w:r>
          </w:p>
          <w:p w:rsidR="00AB0182" w:rsidRDefault="00AB018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(1/4 доли)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B018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A935EE" w:rsidRDefault="00CE5700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  <w:p w:rsidR="007A089E" w:rsidRDefault="007A089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P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vAlign w:val="center"/>
          </w:tcPr>
          <w:p w:rsidR="00533E6E" w:rsidRDefault="00533E6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279A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Default="00A935EE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A935EE" w:rsidRDefault="00A935EE" w:rsidP="00A93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5EE" w:rsidRPr="00A935EE" w:rsidRDefault="00A935EE" w:rsidP="00AB01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Align w:val="center"/>
          </w:tcPr>
          <w:p w:rsidR="00610D36" w:rsidRP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07" w:type="dxa"/>
            <w:vAlign w:val="center"/>
          </w:tcPr>
          <w:p w:rsidR="00DA279A" w:rsidRPr="00610D36" w:rsidRDefault="00610D3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</w:tr>
      <w:tr w:rsidR="00F82DF6" w:rsidTr="00533E6E">
        <w:tc>
          <w:tcPr>
            <w:tcW w:w="2037" w:type="dxa"/>
            <w:vAlign w:val="center"/>
          </w:tcPr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Супруг</w:t>
            </w:r>
          </w:p>
        </w:tc>
        <w:tc>
          <w:tcPr>
            <w:tcW w:w="1721" w:type="dxa"/>
            <w:vAlign w:val="center"/>
          </w:tcPr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641 791,95</w:t>
            </w:r>
          </w:p>
        </w:tc>
        <w:tc>
          <w:tcPr>
            <w:tcW w:w="1990" w:type="dxa"/>
            <w:vAlign w:val="center"/>
          </w:tcPr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609" w:type="dxa"/>
            <w:vAlign w:val="center"/>
          </w:tcPr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906" w:type="dxa"/>
            <w:vAlign w:val="center"/>
          </w:tcPr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Легковые автомобили:</w:t>
            </w:r>
          </w:p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Лада Калина</w:t>
            </w:r>
          </w:p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ВАЗ 2105,</w:t>
            </w:r>
          </w:p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Hyundai</w:t>
            </w:r>
            <w:r w:rsidRPr="00F82D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Sonata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Сельскохозяйственная техника: Мотокультиватор</w:t>
            </w:r>
          </w:p>
          <w:p w:rsidR="00F82DF6" w:rsidRP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«Агрос»</w:t>
            </w:r>
          </w:p>
        </w:tc>
        <w:tc>
          <w:tcPr>
            <w:tcW w:w="1807" w:type="dxa"/>
            <w:vAlign w:val="center"/>
          </w:tcPr>
          <w:p w:rsidR="00F82DF6" w:rsidRPr="00F82DF6" w:rsidRDefault="00F82DF6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A6478" w:rsidRDefault="00EA6478" w:rsidP="002148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84F" w:rsidRPr="00EA6478" w:rsidRDefault="00EA6478" w:rsidP="00EA64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                                                                      </w:t>
      </w:r>
      <w:r w:rsidR="008B4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Т.А.Покрамович</w:t>
      </w:r>
    </w:p>
    <w:sectPr w:rsidR="0021484F" w:rsidRPr="00EA6478" w:rsidSect="00F82DF6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91E" w:rsidRDefault="00A3391E" w:rsidP="008C11BA">
      <w:pPr>
        <w:spacing w:after="0" w:line="240" w:lineRule="auto"/>
      </w:pPr>
      <w:r>
        <w:separator/>
      </w:r>
    </w:p>
  </w:endnote>
  <w:endnote w:type="continuationSeparator" w:id="1">
    <w:p w:rsidR="00A3391E" w:rsidRDefault="00A3391E" w:rsidP="008C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91E" w:rsidRDefault="00A3391E" w:rsidP="008C11BA">
      <w:pPr>
        <w:spacing w:after="0" w:line="240" w:lineRule="auto"/>
      </w:pPr>
      <w:r>
        <w:separator/>
      </w:r>
    </w:p>
  </w:footnote>
  <w:footnote w:type="continuationSeparator" w:id="1">
    <w:p w:rsidR="00A3391E" w:rsidRDefault="00A3391E" w:rsidP="008C1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84F"/>
    <w:rsid w:val="00031CC0"/>
    <w:rsid w:val="00072C2F"/>
    <w:rsid w:val="00086A5B"/>
    <w:rsid w:val="000D4DF5"/>
    <w:rsid w:val="001665A5"/>
    <w:rsid w:val="001C17E0"/>
    <w:rsid w:val="001E1330"/>
    <w:rsid w:val="0021484F"/>
    <w:rsid w:val="00271408"/>
    <w:rsid w:val="00293273"/>
    <w:rsid w:val="00346613"/>
    <w:rsid w:val="003E4739"/>
    <w:rsid w:val="004400B9"/>
    <w:rsid w:val="00467E57"/>
    <w:rsid w:val="00495D1E"/>
    <w:rsid w:val="004A3116"/>
    <w:rsid w:val="00533E6E"/>
    <w:rsid w:val="00610D36"/>
    <w:rsid w:val="006403FF"/>
    <w:rsid w:val="00673FD2"/>
    <w:rsid w:val="006B39BF"/>
    <w:rsid w:val="00726F6B"/>
    <w:rsid w:val="00766B81"/>
    <w:rsid w:val="00780D90"/>
    <w:rsid w:val="007958DC"/>
    <w:rsid w:val="007A089E"/>
    <w:rsid w:val="00851AB5"/>
    <w:rsid w:val="008B4C21"/>
    <w:rsid w:val="008C11BA"/>
    <w:rsid w:val="00955DA8"/>
    <w:rsid w:val="00987CC8"/>
    <w:rsid w:val="009B7276"/>
    <w:rsid w:val="009C00BE"/>
    <w:rsid w:val="009F3848"/>
    <w:rsid w:val="00A3391E"/>
    <w:rsid w:val="00A379B7"/>
    <w:rsid w:val="00A935EE"/>
    <w:rsid w:val="00AB0182"/>
    <w:rsid w:val="00AB22AA"/>
    <w:rsid w:val="00BD222C"/>
    <w:rsid w:val="00C25263"/>
    <w:rsid w:val="00C742F4"/>
    <w:rsid w:val="00CC4E07"/>
    <w:rsid w:val="00CE5700"/>
    <w:rsid w:val="00CF7356"/>
    <w:rsid w:val="00D82A82"/>
    <w:rsid w:val="00DA279A"/>
    <w:rsid w:val="00E24E65"/>
    <w:rsid w:val="00E766DD"/>
    <w:rsid w:val="00EA6478"/>
    <w:rsid w:val="00EB1BEF"/>
    <w:rsid w:val="00F05BC6"/>
    <w:rsid w:val="00F82DF6"/>
    <w:rsid w:val="00FC5CFC"/>
    <w:rsid w:val="00FE2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7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C11BA"/>
  </w:style>
  <w:style w:type="paragraph" w:styleId="a6">
    <w:name w:val="footer"/>
    <w:basedOn w:val="a"/>
    <w:link w:val="a7"/>
    <w:uiPriority w:val="99"/>
    <w:semiHidden/>
    <w:unhideWhenUsed/>
    <w:rsid w:val="008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1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31636-AF8F-4B39-854F-F4B096BB4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Кузьмичева НН</dc:creator>
  <cp:keywords/>
  <dc:description/>
  <cp:lastModifiedBy>Кузьмичева НН</cp:lastModifiedBy>
  <cp:revision>4</cp:revision>
  <cp:lastPrinted>2013-12-24T08:26:00Z</cp:lastPrinted>
  <dcterms:created xsi:type="dcterms:W3CDTF">2013-12-24T08:07:00Z</dcterms:created>
  <dcterms:modified xsi:type="dcterms:W3CDTF">2013-12-24T08:27:00Z</dcterms:modified>
</cp:coreProperties>
</file>