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7E" w:rsidRPr="00C14D12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  <w:sz w:val="16"/>
          <w:szCs w:val="16"/>
        </w:rPr>
      </w:pPr>
    </w:p>
    <w:p w:rsidR="00150C7E" w:rsidRPr="00C14D12" w:rsidRDefault="00C14D12" w:rsidP="00C14D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50C7E" w:rsidRPr="00C14D12">
        <w:rPr>
          <w:rFonts w:ascii="Calibri" w:hAnsi="Calibri" w:cs="Calibri"/>
          <w:sz w:val="16"/>
          <w:szCs w:val="16"/>
        </w:rPr>
        <w:t>Приложение</w:t>
      </w:r>
      <w:r>
        <w:rPr>
          <w:rFonts w:ascii="Calibri" w:hAnsi="Calibri" w:cs="Calibri"/>
          <w:sz w:val="16"/>
          <w:szCs w:val="16"/>
        </w:rPr>
        <w:t xml:space="preserve">   </w:t>
      </w:r>
      <w:r w:rsidR="00150C7E" w:rsidRPr="00C14D12">
        <w:rPr>
          <w:rFonts w:ascii="Calibri" w:hAnsi="Calibri" w:cs="Calibri"/>
          <w:sz w:val="16"/>
          <w:szCs w:val="16"/>
        </w:rPr>
        <w:t>к требованиям к размещению и наполнению подразделов,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proofErr w:type="gramStart"/>
      <w:r w:rsidRPr="00C14D12">
        <w:rPr>
          <w:rFonts w:ascii="Calibri" w:hAnsi="Calibri" w:cs="Calibri"/>
          <w:sz w:val="16"/>
          <w:szCs w:val="16"/>
        </w:rPr>
        <w:t>посвященных</w:t>
      </w:r>
      <w:proofErr w:type="gramEnd"/>
      <w:r w:rsidRPr="00C14D12">
        <w:rPr>
          <w:rFonts w:ascii="Calibri" w:hAnsi="Calibri" w:cs="Calibri"/>
          <w:sz w:val="16"/>
          <w:szCs w:val="16"/>
        </w:rPr>
        <w:t xml:space="preserve"> вопросам противодействия коррупции,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 xml:space="preserve"> официальных сайтов федеральных государственных органов,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Центрального банка Российской Федерации, Пенсионного фонда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Российской Федерации, Фонда социального страхования Российской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Федерации, Федерального фонда обязательного медицинского страхования,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государственных корпораций (компаний)</w:t>
      </w:r>
      <w:proofErr w:type="gramStart"/>
      <w:r w:rsidRPr="00C14D12">
        <w:rPr>
          <w:rFonts w:ascii="Calibri" w:hAnsi="Calibri" w:cs="Calibri"/>
          <w:sz w:val="16"/>
          <w:szCs w:val="16"/>
        </w:rPr>
        <w:t>,и</w:t>
      </w:r>
      <w:proofErr w:type="gramEnd"/>
      <w:r w:rsidRPr="00C14D12">
        <w:rPr>
          <w:rFonts w:ascii="Calibri" w:hAnsi="Calibri" w:cs="Calibri"/>
          <w:sz w:val="16"/>
          <w:szCs w:val="16"/>
        </w:rPr>
        <w:t>ных организаций, созданных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на основании федеральных законов, утвержденным приказом Министерства</w:t>
      </w:r>
    </w:p>
    <w:p w:rsid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C14D12">
        <w:rPr>
          <w:rFonts w:ascii="Calibri" w:hAnsi="Calibri" w:cs="Calibri"/>
          <w:sz w:val="16"/>
          <w:szCs w:val="16"/>
        </w:rPr>
        <w:t>труда и социальной защиты Российской Федерации</w:t>
      </w:r>
      <w:r w:rsidR="00C14D12">
        <w:rPr>
          <w:rFonts w:ascii="Calibri" w:hAnsi="Calibri" w:cs="Calibri"/>
          <w:sz w:val="16"/>
          <w:szCs w:val="16"/>
        </w:rPr>
        <w:t xml:space="preserve"> </w:t>
      </w:r>
      <w:r w:rsidRPr="00C14D12">
        <w:rPr>
          <w:rFonts w:ascii="Calibri" w:hAnsi="Calibri" w:cs="Calibri"/>
          <w:sz w:val="16"/>
          <w:szCs w:val="16"/>
        </w:rPr>
        <w:t>от 7 октября 2013 г. N 530н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Сведения о доходах, расходах,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об имуществе и обязательствах имущественного характера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за период с 1 января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EB43CA">
        <w:rPr>
          <w:rFonts w:ascii="Calibri" w:hAnsi="Calibri" w:cs="Calibri"/>
          <w:sz w:val="24"/>
          <w:szCs w:val="24"/>
        </w:rPr>
        <w:t>4</w:t>
      </w:r>
      <w:r w:rsidRPr="00804E89">
        <w:rPr>
          <w:rFonts w:ascii="Calibri" w:hAnsi="Calibri" w:cs="Calibri"/>
          <w:sz w:val="24"/>
          <w:szCs w:val="24"/>
        </w:rPr>
        <w:t xml:space="preserve"> г. по 31 декабря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EB43CA">
        <w:rPr>
          <w:rFonts w:ascii="Calibri" w:hAnsi="Calibri" w:cs="Calibri"/>
          <w:sz w:val="24"/>
          <w:szCs w:val="24"/>
        </w:rPr>
        <w:t>4</w:t>
      </w:r>
      <w:r w:rsidRPr="00804E89">
        <w:rPr>
          <w:rFonts w:ascii="Calibri" w:hAnsi="Calibri" w:cs="Calibri"/>
          <w:sz w:val="24"/>
          <w:szCs w:val="24"/>
        </w:rPr>
        <w:t xml:space="preserve"> г.</w:t>
      </w:r>
    </w:p>
    <w:p w:rsidR="00150C7E" w:rsidRPr="00F94B15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0"/>
          <w:szCs w:val="10"/>
        </w:rPr>
      </w:pPr>
    </w:p>
    <w:tbl>
      <w:tblPr>
        <w:tblW w:w="16296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3"/>
        <w:gridCol w:w="1726"/>
        <w:gridCol w:w="2409"/>
        <w:gridCol w:w="1134"/>
        <w:gridCol w:w="1701"/>
        <w:gridCol w:w="850"/>
        <w:gridCol w:w="1134"/>
        <w:gridCol w:w="993"/>
        <w:gridCol w:w="998"/>
        <w:gridCol w:w="1133"/>
        <w:gridCol w:w="1271"/>
        <w:gridCol w:w="1129"/>
        <w:gridCol w:w="1275"/>
      </w:tblGrid>
      <w:tr w:rsidR="00150C7E" w:rsidTr="00400CA8">
        <w:trPr>
          <w:tblCellSpacing w:w="5" w:type="nil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proofErr w:type="gramStart"/>
            <w:r w:rsidRPr="00150C7E">
              <w:rPr>
                <w:rFonts w:ascii="Calibri" w:hAnsi="Calibri" w:cs="Calibri"/>
                <w:sz w:val="20"/>
                <w:szCs w:val="20"/>
              </w:rPr>
              <w:t>п</w:t>
            </w:r>
            <w:proofErr w:type="gramEnd"/>
            <w:r w:rsidRPr="00150C7E">
              <w:rPr>
                <w:rFonts w:ascii="Calibri" w:hAnsi="Calibri" w:cs="Calibri"/>
                <w:sz w:val="20"/>
                <w:szCs w:val="20"/>
              </w:rPr>
              <w:t>/п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Транспортные средства </w:t>
            </w:r>
          </w:p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(вид, марка)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0C7E" w:rsidTr="00400CA8">
        <w:trPr>
          <w:tblCellSpacing w:w="5" w:type="nil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C14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C14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804E89" w:rsidTr="00400CA8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Default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930933" w:rsidP="00886AB9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Дронова С.А</w:t>
            </w:r>
            <w:r w:rsidR="00215D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4E89" w:rsidRPr="00804E89" w:rsidRDefault="00804E89" w:rsidP="00215DDC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215DDC" w:rsidP="00930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="00CD0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4D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0BEA">
              <w:rPr>
                <w:rFonts w:ascii="Times New Roman" w:hAnsi="Times New Roman" w:cs="Times New Roman"/>
                <w:sz w:val="24"/>
                <w:szCs w:val="24"/>
              </w:rPr>
              <w:t xml:space="preserve">отдела </w:t>
            </w:r>
            <w:r w:rsidR="00930933">
              <w:rPr>
                <w:rFonts w:ascii="Times New Roman" w:hAnsi="Times New Roman" w:cs="Times New Roman"/>
                <w:sz w:val="24"/>
                <w:szCs w:val="24"/>
              </w:rPr>
              <w:t>информатизации и материально-технического 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4E89" w:rsidRPr="00804E89">
              <w:rPr>
                <w:rFonts w:ascii="Times New Roman" w:hAnsi="Times New Roman" w:cs="Times New Roman"/>
                <w:sz w:val="24"/>
                <w:szCs w:val="24"/>
              </w:rPr>
              <w:t>Двадцатого арбитражного апелляционного суда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Default="00E56989" w:rsidP="00E56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98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56989" w:rsidRDefault="00E56989" w:rsidP="00E56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989" w:rsidRDefault="00E56989" w:rsidP="00E56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56989" w:rsidRDefault="00E56989" w:rsidP="00E56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989" w:rsidRPr="00E56989" w:rsidRDefault="00E56989" w:rsidP="00E56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Default="00E56989" w:rsidP="00E56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E56989" w:rsidRDefault="00E56989" w:rsidP="00E56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989" w:rsidRDefault="00E56989" w:rsidP="00E56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989" w:rsidRDefault="00E56989" w:rsidP="00E56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E56989" w:rsidRDefault="00E56989" w:rsidP="00E56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989" w:rsidRDefault="00E56989" w:rsidP="00E56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долевая, </w:t>
            </w:r>
          </w:p>
          <w:p w:rsidR="00E56989" w:rsidRPr="004A244C" w:rsidRDefault="00E56989" w:rsidP="00D6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="00D639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Default="00E569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  <w:p w:rsidR="00E56989" w:rsidRDefault="00E569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989" w:rsidRDefault="00E569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989" w:rsidRDefault="00E569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50,7</w:t>
            </w:r>
          </w:p>
          <w:p w:rsidR="00E56989" w:rsidRDefault="00E569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989" w:rsidRPr="004A244C" w:rsidRDefault="00E569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89" w:rsidRDefault="00E569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56989" w:rsidRDefault="00E569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989" w:rsidRDefault="00E569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989" w:rsidRDefault="00E569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56989" w:rsidRDefault="00E569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E89" w:rsidRPr="004A244C" w:rsidRDefault="00E569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E56989" w:rsidP="0060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EB43CA" w:rsidP="00EB4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215DDC" w:rsidRDefault="00E56989" w:rsidP="00116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EB43CA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490512,92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5DDC" w:rsidTr="00400CA8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930933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215DDC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EB43CA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47247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EB43CA" w:rsidRDefault="00EB43CA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3CA" w:rsidRDefault="00EB43CA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B15" w:rsidRDefault="00EB43CA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</w:p>
          <w:p w:rsidR="00EB43CA" w:rsidRDefault="00EB43CA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AF" w:rsidRDefault="000807AF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</w:t>
            </w:r>
            <w:r w:rsidR="0064724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15DDC" w:rsidRDefault="000807AF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9/10 доли</w:t>
            </w:r>
          </w:p>
          <w:p w:rsidR="00EB43CA" w:rsidRDefault="00EB43CA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3CA" w:rsidRDefault="00EB43CA" w:rsidP="00EB4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долевая, </w:t>
            </w:r>
          </w:p>
          <w:p w:rsidR="00EB43CA" w:rsidRDefault="00EB43CA" w:rsidP="00EB43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E569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  <w:p w:rsidR="00EB43CA" w:rsidRDefault="00EB43C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3CA" w:rsidRDefault="00EB43C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3CA" w:rsidRDefault="00EB43C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EB43CA" w:rsidRDefault="00EB43C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3CA" w:rsidRDefault="00EB43C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43CA" w:rsidRDefault="00EB43C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Pr="00E56989" w:rsidRDefault="00E56989" w:rsidP="0060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E56989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E56989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930933" w:rsidP="00930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«</w:t>
            </w:r>
            <w:r w:rsidRPr="009309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</w:t>
            </w:r>
            <w:r w:rsidR="00EB4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43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Grand</w:t>
            </w:r>
            <w:r w:rsidR="00EB43CA" w:rsidRPr="00A33B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43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Vitara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30933" w:rsidRPr="00E41707" w:rsidRDefault="00930933" w:rsidP="00930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930933" w:rsidRDefault="00930933" w:rsidP="00E41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EB43CA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3E08" w:rsidTr="00400CA8">
        <w:trPr>
          <w:trHeight w:val="609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E41707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4A244C" w:rsidRDefault="001D7B2B" w:rsidP="0060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4A244C" w:rsidRDefault="00A33BA1" w:rsidP="007C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="00E5698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4A244C" w:rsidRDefault="00DE3E08" w:rsidP="007C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3E08" w:rsidTr="00400CA8">
        <w:trPr>
          <w:trHeight w:val="563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E41707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4A244C" w:rsidRDefault="001D7B2B" w:rsidP="0060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4A244C" w:rsidRDefault="00A33BA1" w:rsidP="007C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="00E5698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Pr="004A244C" w:rsidRDefault="00DE3E08" w:rsidP="007C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41707" w:rsidRPr="00E41707" w:rsidRDefault="00804E89" w:rsidP="00CD0BEA">
      <w:pPr>
        <w:jc w:val="both"/>
        <w:rPr>
          <w:sz w:val="16"/>
          <w:szCs w:val="16"/>
        </w:rPr>
      </w:pPr>
      <w:bookmarkStart w:id="0" w:name="Par116"/>
      <w:bookmarkEnd w:id="0"/>
      <w:r>
        <w:tab/>
      </w:r>
      <w:r w:rsidRPr="00E41707">
        <w:rPr>
          <w:sz w:val="16"/>
          <w:szCs w:val="16"/>
        </w:rPr>
        <w:tab/>
      </w:r>
      <w:r w:rsidRPr="00E41707">
        <w:rPr>
          <w:sz w:val="16"/>
          <w:szCs w:val="16"/>
        </w:rPr>
        <w:tab/>
      </w:r>
      <w:r w:rsidRPr="00E41707">
        <w:rPr>
          <w:sz w:val="16"/>
          <w:szCs w:val="16"/>
        </w:rPr>
        <w:tab/>
      </w:r>
      <w:r w:rsidRPr="00E41707">
        <w:rPr>
          <w:sz w:val="16"/>
          <w:szCs w:val="16"/>
        </w:rPr>
        <w:tab/>
      </w:r>
      <w:r w:rsidRPr="00E41707">
        <w:rPr>
          <w:sz w:val="16"/>
          <w:szCs w:val="16"/>
        </w:rPr>
        <w:tab/>
      </w:r>
      <w:r w:rsidRPr="00E41707">
        <w:rPr>
          <w:sz w:val="16"/>
          <w:szCs w:val="16"/>
        </w:rPr>
        <w:tab/>
      </w:r>
      <w:r w:rsidRPr="00E41707">
        <w:rPr>
          <w:sz w:val="16"/>
          <w:szCs w:val="16"/>
        </w:rPr>
        <w:tab/>
        <w:t xml:space="preserve">                         </w:t>
      </w:r>
      <w:r w:rsidRPr="00E41707">
        <w:rPr>
          <w:sz w:val="16"/>
          <w:szCs w:val="16"/>
        </w:rPr>
        <w:tab/>
      </w:r>
      <w:r w:rsidRPr="00E41707">
        <w:rPr>
          <w:sz w:val="16"/>
          <w:szCs w:val="16"/>
        </w:rPr>
        <w:tab/>
      </w:r>
      <w:r w:rsidRPr="00E41707">
        <w:rPr>
          <w:sz w:val="16"/>
          <w:szCs w:val="16"/>
        </w:rPr>
        <w:tab/>
      </w:r>
    </w:p>
    <w:p w:rsidR="00CD0BEA" w:rsidRDefault="00804E89" w:rsidP="00E41707">
      <w:pPr>
        <w:jc w:val="both"/>
      </w:pPr>
      <w:r>
        <w:tab/>
      </w:r>
      <w:r w:rsidR="00E41707">
        <w:tab/>
      </w:r>
      <w:r w:rsidR="00E41707">
        <w:tab/>
      </w:r>
      <w:r w:rsidR="00E41707">
        <w:tab/>
      </w:r>
      <w:r w:rsidR="00E41707">
        <w:tab/>
      </w:r>
      <w:r w:rsidR="00E41707">
        <w:tab/>
      </w:r>
      <w:r w:rsidR="00E41707">
        <w:tab/>
      </w:r>
      <w:r w:rsidR="00E41707">
        <w:tab/>
      </w:r>
      <w:bookmarkStart w:id="1" w:name="_GoBack"/>
      <w:bookmarkEnd w:id="1"/>
    </w:p>
    <w:sectPr w:rsidR="00CD0BEA" w:rsidSect="00E41707">
      <w:pgSz w:w="16838" w:h="11906" w:orient="landscape"/>
      <w:pgMar w:top="0" w:right="678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E"/>
    <w:rsid w:val="000807AF"/>
    <w:rsid w:val="00116132"/>
    <w:rsid w:val="001312F7"/>
    <w:rsid w:val="00150C7E"/>
    <w:rsid w:val="001D7B2B"/>
    <w:rsid w:val="00215DDC"/>
    <w:rsid w:val="00317DC2"/>
    <w:rsid w:val="00400CA8"/>
    <w:rsid w:val="004A244C"/>
    <w:rsid w:val="005572C0"/>
    <w:rsid w:val="00606E47"/>
    <w:rsid w:val="00636DBD"/>
    <w:rsid w:val="00647247"/>
    <w:rsid w:val="006E4F13"/>
    <w:rsid w:val="00804E89"/>
    <w:rsid w:val="00930933"/>
    <w:rsid w:val="00A33BA1"/>
    <w:rsid w:val="00C14D12"/>
    <w:rsid w:val="00CD0BEA"/>
    <w:rsid w:val="00D639E6"/>
    <w:rsid w:val="00DE3E08"/>
    <w:rsid w:val="00E41707"/>
    <w:rsid w:val="00E56989"/>
    <w:rsid w:val="00EB43CA"/>
    <w:rsid w:val="00EF1845"/>
    <w:rsid w:val="00F9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BAC2A-8A5A-4B83-99D4-A4A7BEA54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20ap</dc:creator>
  <cp:lastModifiedBy>20ap</cp:lastModifiedBy>
  <cp:revision>27</cp:revision>
  <cp:lastPrinted>2014-05-05T09:53:00Z</cp:lastPrinted>
  <dcterms:created xsi:type="dcterms:W3CDTF">2014-02-26T07:37:00Z</dcterms:created>
  <dcterms:modified xsi:type="dcterms:W3CDTF">2015-05-05T08:31:00Z</dcterms:modified>
</cp:coreProperties>
</file>