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EFC" w:rsidRDefault="00F42EFC" w:rsidP="00F42EF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СВЕДЕНИЯ</w:t>
      </w:r>
    </w:p>
    <w:p w:rsidR="00F42EFC" w:rsidRDefault="00F42EFC" w:rsidP="00F42EF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доходах, расходах, об имуществе и обязательствах имущественного характера представленные </w:t>
      </w:r>
    </w:p>
    <w:p w:rsidR="00F42EFC" w:rsidRDefault="00F42EFC" w:rsidP="00F42EF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начальником Управления </w:t>
      </w:r>
      <w:r w:rsidR="00D87F66">
        <w:rPr>
          <w:b/>
          <w:sz w:val="26"/>
          <w:szCs w:val="26"/>
        </w:rPr>
        <w:t xml:space="preserve"> образования </w:t>
      </w:r>
      <w:r>
        <w:rPr>
          <w:b/>
          <w:sz w:val="26"/>
          <w:szCs w:val="26"/>
        </w:rPr>
        <w:t>администрации Яшкинского муниципального района –</w:t>
      </w:r>
    </w:p>
    <w:p w:rsidR="00F42EFC" w:rsidRDefault="00F42EFC" w:rsidP="00F42EF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 отчетный период с 1 января 2014 года по 31 декабря 2014 года, </w:t>
      </w:r>
    </w:p>
    <w:p w:rsidR="00F42EFC" w:rsidRDefault="00F42EFC" w:rsidP="00F42EF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размещенные на официальном сайте администрации Яшкинского муниципального района</w:t>
      </w:r>
    </w:p>
    <w:p w:rsidR="00F42EFC" w:rsidRDefault="00F42EFC" w:rsidP="00F42EF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F42EFC" w:rsidRDefault="00F42EFC" w:rsidP="00F42EFC">
      <w:pPr>
        <w:pStyle w:val="a3"/>
        <w:spacing w:before="0" w:beforeAutospacing="0" w:after="0" w:afterAutospacing="0" w:line="270" w:lineRule="atLeast"/>
        <w:jc w:val="both"/>
        <w:rPr>
          <w:rFonts w:ascii="Arial" w:eastAsia="Calibr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tbl>
      <w:tblPr>
        <w:tblStyle w:val="a4"/>
        <w:tblW w:w="1443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918"/>
        <w:gridCol w:w="1454"/>
        <w:gridCol w:w="1417"/>
        <w:gridCol w:w="1276"/>
        <w:gridCol w:w="1134"/>
        <w:gridCol w:w="1276"/>
        <w:gridCol w:w="1560"/>
        <w:gridCol w:w="1276"/>
        <w:gridCol w:w="1134"/>
        <w:gridCol w:w="1985"/>
      </w:tblGrid>
      <w:tr w:rsidR="00F42EFC" w:rsidTr="00F42EFC">
        <w:tc>
          <w:tcPr>
            <w:tcW w:w="1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EFC" w:rsidRDefault="00F42E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имя, отчество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служ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щего </w:t>
            </w:r>
          </w:p>
          <w:p w:rsidR="00F42EFC" w:rsidRDefault="00F42EFC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EFC" w:rsidRDefault="00F42E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сумма 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кларир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ванного дохода </w:t>
            </w:r>
          </w:p>
          <w:p w:rsidR="00F42EFC" w:rsidRDefault="00F42E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</w:t>
            </w:r>
          </w:p>
          <w:p w:rsidR="00F42EFC" w:rsidRDefault="00F42E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 (руб.)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EFC" w:rsidRDefault="00F42E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Недвижимое имущество, принадлеж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щее на праве собственности, вид со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EFC" w:rsidRDefault="00F42E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Недвижимое имущество, находящееся в пользовании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EFC" w:rsidRDefault="00F42E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и марка транспортных средств, пр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надлежащих на праве со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ственности</w:t>
            </w:r>
          </w:p>
        </w:tc>
      </w:tr>
      <w:tr w:rsidR="00F42EFC" w:rsidTr="00F42EFC">
        <w:tc>
          <w:tcPr>
            <w:tcW w:w="19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EFC" w:rsidRDefault="00F42EFC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EFC" w:rsidRDefault="00F42EFC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EFC" w:rsidRDefault="00F42E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</w:t>
            </w:r>
            <w:r>
              <w:rPr>
                <w:sz w:val="28"/>
                <w:szCs w:val="28"/>
              </w:rPr>
              <w:t>ъ</w:t>
            </w:r>
            <w:r>
              <w:rPr>
                <w:sz w:val="28"/>
                <w:szCs w:val="28"/>
              </w:rPr>
              <w:t>екта 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движ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EFC" w:rsidRDefault="00F42E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со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EFC" w:rsidRDefault="00F42E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щадь (кв.м)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EFC" w:rsidRDefault="00F42E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страна расп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ложения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EFC" w:rsidRDefault="00F42E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та недв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жимости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EFC" w:rsidRDefault="00F42E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(кв.м)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EFC" w:rsidRDefault="00F42EF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страна расп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лож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EFC" w:rsidRDefault="00F42EFC">
            <w:pPr>
              <w:rPr>
                <w:sz w:val="28"/>
                <w:szCs w:val="28"/>
              </w:rPr>
            </w:pPr>
          </w:p>
        </w:tc>
      </w:tr>
      <w:tr w:rsidR="00F42EFC" w:rsidTr="00F42EFC"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7F66" w:rsidRDefault="00F42EFC">
            <w:pPr>
              <w:jc w:val="both"/>
            </w:pPr>
            <w:r>
              <w:t xml:space="preserve">Селезнева </w:t>
            </w:r>
          </w:p>
          <w:p w:rsidR="00D87F66" w:rsidRDefault="00F42EFC">
            <w:pPr>
              <w:jc w:val="both"/>
            </w:pPr>
            <w:r>
              <w:t xml:space="preserve">Зинаида </w:t>
            </w:r>
          </w:p>
          <w:p w:rsidR="00F42EFC" w:rsidRDefault="00F42EFC">
            <w:pPr>
              <w:jc w:val="both"/>
            </w:pPr>
            <w:bookmarkStart w:id="0" w:name="_GoBack"/>
            <w:bookmarkEnd w:id="0"/>
            <w:r>
              <w:t>Пе</w:t>
            </w:r>
            <w:r>
              <w:t>т</w:t>
            </w:r>
            <w:r>
              <w:t>ровна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EFC" w:rsidRDefault="00F42EFC">
            <w:pPr>
              <w:jc w:val="both"/>
            </w:pPr>
            <w:r>
              <w:t>682971.60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EFC" w:rsidRDefault="00F42EFC">
            <w:pPr>
              <w:jc w:val="both"/>
            </w:pPr>
            <w:r>
              <w:t>Квартира</w:t>
            </w:r>
          </w:p>
          <w:p w:rsidR="00F42EFC" w:rsidRDefault="00F42EFC">
            <w:pPr>
              <w:jc w:val="both"/>
            </w:pPr>
          </w:p>
          <w:p w:rsidR="00F42EFC" w:rsidRDefault="00F42EFC">
            <w:pPr>
              <w:jc w:val="both"/>
            </w:pPr>
          </w:p>
          <w:p w:rsidR="00F42EFC" w:rsidRDefault="00F42EFC" w:rsidP="00F42EFC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EFC" w:rsidRDefault="00F42EFC">
            <w:pPr>
              <w:jc w:val="both"/>
            </w:pPr>
            <w:r>
              <w:t>½ доля совмес</w:t>
            </w:r>
            <w:r>
              <w:t>т</w:t>
            </w:r>
            <w:r>
              <w:t>ной со</w:t>
            </w:r>
            <w:r>
              <w:t>б</w:t>
            </w:r>
            <w:r>
              <w:t>ственн</w:t>
            </w:r>
            <w:r>
              <w:t>о</w:t>
            </w:r>
            <w:r>
              <w:t>сти</w:t>
            </w:r>
          </w:p>
          <w:p w:rsidR="00F42EFC" w:rsidRDefault="00F42EFC">
            <w:pPr>
              <w:jc w:val="both"/>
            </w:pPr>
          </w:p>
          <w:p w:rsidR="00F42EFC" w:rsidRDefault="00F42EFC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EFC" w:rsidRDefault="00F42EFC">
            <w:pPr>
              <w:jc w:val="both"/>
            </w:pPr>
            <w:r>
              <w:t>47,1</w:t>
            </w:r>
            <w:r>
              <w:t xml:space="preserve"> </w:t>
            </w:r>
          </w:p>
          <w:p w:rsidR="00F42EFC" w:rsidRDefault="00F42EFC">
            <w:pPr>
              <w:jc w:val="both"/>
            </w:pPr>
            <w:r>
              <w:t>кв. м.</w:t>
            </w:r>
          </w:p>
          <w:p w:rsidR="00F42EFC" w:rsidRDefault="00F42EFC">
            <w:pPr>
              <w:jc w:val="both"/>
            </w:pPr>
          </w:p>
          <w:p w:rsidR="00F42EFC" w:rsidRDefault="00F42EFC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EFC" w:rsidRDefault="00F42EFC">
            <w:pPr>
              <w:jc w:val="both"/>
            </w:pPr>
            <w:r>
              <w:t xml:space="preserve">Россия </w:t>
            </w:r>
          </w:p>
          <w:p w:rsidR="00F42EFC" w:rsidRDefault="00F42EFC">
            <w:pPr>
              <w:jc w:val="both"/>
            </w:pPr>
          </w:p>
          <w:p w:rsidR="00F42EFC" w:rsidRDefault="00F42EFC">
            <w:pPr>
              <w:jc w:val="both"/>
            </w:pPr>
          </w:p>
          <w:p w:rsidR="00F42EFC" w:rsidRDefault="00F42EFC">
            <w:pPr>
              <w:jc w:val="both"/>
            </w:pPr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EFC" w:rsidRDefault="00F42EFC">
            <w:pPr>
              <w:jc w:val="both"/>
            </w:pPr>
            <w:r>
              <w:t>Не имеет</w:t>
            </w:r>
          </w:p>
          <w:p w:rsidR="00F42EFC" w:rsidRDefault="00F42EFC">
            <w:pPr>
              <w:jc w:val="both"/>
            </w:pPr>
          </w:p>
          <w:p w:rsidR="00F42EFC" w:rsidRDefault="00F42EFC">
            <w:pPr>
              <w:jc w:val="both"/>
            </w:pPr>
          </w:p>
          <w:p w:rsidR="00F42EFC" w:rsidRDefault="00F42EFC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EFC" w:rsidRDefault="00F42EFC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EFC" w:rsidRDefault="00F42EFC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EFC" w:rsidRDefault="00F42EFC">
            <w:pPr>
              <w:jc w:val="both"/>
            </w:pPr>
            <w:r>
              <w:t>Не имеет</w:t>
            </w:r>
            <w:r>
              <w:t>.</w:t>
            </w:r>
          </w:p>
        </w:tc>
      </w:tr>
      <w:tr w:rsidR="00F42EFC" w:rsidTr="00F42EFC"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EFC" w:rsidRDefault="00F42EFC">
            <w:pPr>
              <w:jc w:val="both"/>
            </w:pPr>
            <w:r>
              <w:t>супруг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EFC" w:rsidRDefault="00F42EFC">
            <w:pPr>
              <w:jc w:val="both"/>
            </w:pPr>
            <w:r>
              <w:t>421860.20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EFC" w:rsidRDefault="00F42EFC">
            <w:pPr>
              <w:jc w:val="both"/>
            </w:pPr>
            <w: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EFC" w:rsidRDefault="00F42EFC" w:rsidP="00F42EFC">
            <w:pPr>
              <w:jc w:val="both"/>
            </w:pPr>
            <w:r>
              <w:t>½ доля совмес</w:t>
            </w:r>
            <w:r>
              <w:t>т</w:t>
            </w:r>
            <w:r>
              <w:t>ной со</w:t>
            </w:r>
            <w:r>
              <w:t>б</w:t>
            </w:r>
            <w:r>
              <w:t>ственн</w:t>
            </w:r>
            <w:r>
              <w:t>о</w:t>
            </w:r>
            <w:r>
              <w:t>сти</w:t>
            </w:r>
          </w:p>
          <w:p w:rsidR="00F42EFC" w:rsidRDefault="00F42EFC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EFC" w:rsidRDefault="00F42EFC" w:rsidP="00F42EFC">
            <w:pPr>
              <w:jc w:val="both"/>
            </w:pPr>
            <w:r>
              <w:t xml:space="preserve">47,1 </w:t>
            </w:r>
          </w:p>
          <w:p w:rsidR="00F42EFC" w:rsidRDefault="00F42EFC" w:rsidP="00F42EFC">
            <w:pPr>
              <w:jc w:val="both"/>
            </w:pPr>
            <w:r>
              <w:t>кв. м.</w:t>
            </w:r>
          </w:p>
          <w:p w:rsidR="00F42EFC" w:rsidRDefault="00F42EFC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EFC" w:rsidRDefault="00F42EFC">
            <w:pPr>
              <w:jc w:val="both"/>
            </w:pPr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EFC" w:rsidRDefault="00D87F66">
            <w:pPr>
              <w:jc w:val="both"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EFC" w:rsidRDefault="00D87F66">
            <w:pPr>
              <w:jc w:val="both"/>
            </w:pPr>
            <w:r>
              <w:t>15соток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EFC" w:rsidRDefault="00D87F66">
            <w:pPr>
              <w:jc w:val="both"/>
            </w:pPr>
            <w:r>
              <w:t>Россия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EFC" w:rsidRPr="00F42EFC" w:rsidRDefault="00F42EFC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Toyota gorolla 2009</w:t>
            </w:r>
          </w:p>
        </w:tc>
      </w:tr>
    </w:tbl>
    <w:p w:rsidR="00F42EFC" w:rsidRDefault="00F42EFC" w:rsidP="00F42EFC">
      <w:pPr>
        <w:ind w:firstLine="540"/>
        <w:jc w:val="both"/>
      </w:pPr>
    </w:p>
    <w:p w:rsidR="001D0A9A" w:rsidRDefault="001D0A9A"/>
    <w:sectPr w:rsidR="001D0A9A" w:rsidSect="00F42E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4BA"/>
    <w:rsid w:val="001D0A9A"/>
    <w:rsid w:val="00B304BA"/>
    <w:rsid w:val="00D87F66"/>
    <w:rsid w:val="00F4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2EFC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F42E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2EFC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F42E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Pyrsikova</dc:creator>
  <cp:keywords/>
  <dc:description/>
  <cp:lastModifiedBy>Pyrsikova</cp:lastModifiedBy>
  <cp:revision>2</cp:revision>
  <dcterms:created xsi:type="dcterms:W3CDTF">2015-06-22T08:59:00Z</dcterms:created>
  <dcterms:modified xsi:type="dcterms:W3CDTF">2015-06-22T09:11:00Z</dcterms:modified>
</cp:coreProperties>
</file>