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1F" w:rsidRDefault="003F441F" w:rsidP="003F44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3F441F" w:rsidRDefault="003F441F" w:rsidP="003F44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>
        <w:rPr>
          <w:b/>
          <w:sz w:val="26"/>
          <w:szCs w:val="26"/>
        </w:rPr>
        <w:t>представленные</w:t>
      </w:r>
      <w:proofErr w:type="gramEnd"/>
      <w:r>
        <w:rPr>
          <w:b/>
          <w:sz w:val="26"/>
          <w:szCs w:val="26"/>
        </w:rPr>
        <w:t xml:space="preserve"> </w:t>
      </w:r>
    </w:p>
    <w:p w:rsidR="003F441F" w:rsidRDefault="003F441F" w:rsidP="003F44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директором МКУ «</w:t>
      </w:r>
      <w:proofErr w:type="spellStart"/>
      <w:r>
        <w:rPr>
          <w:b/>
          <w:sz w:val="26"/>
          <w:szCs w:val="26"/>
        </w:rPr>
        <w:t>СРЦдН</w:t>
      </w:r>
      <w:proofErr w:type="spellEnd"/>
      <w:r>
        <w:rPr>
          <w:b/>
          <w:sz w:val="26"/>
          <w:szCs w:val="26"/>
        </w:rPr>
        <w:t>»</w:t>
      </w:r>
    </w:p>
    <w:p w:rsidR="003F441F" w:rsidRDefault="003F441F" w:rsidP="003F44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отчетный период с 1 января 2014 года по 31 декабря 2014 года, </w:t>
      </w:r>
    </w:p>
    <w:p w:rsidR="003F441F" w:rsidRDefault="003F441F" w:rsidP="003F44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3F441F" w:rsidRDefault="003F441F" w:rsidP="003F44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3F441F" w:rsidRDefault="003F441F" w:rsidP="003F441F">
      <w:pPr>
        <w:pStyle w:val="a3"/>
        <w:spacing w:before="0" w:beforeAutospacing="0" w:after="0" w:afterAutospacing="0" w:line="270" w:lineRule="atLeast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4"/>
        <w:tblW w:w="144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18"/>
        <w:gridCol w:w="1454"/>
        <w:gridCol w:w="1417"/>
        <w:gridCol w:w="1276"/>
        <w:gridCol w:w="1134"/>
        <w:gridCol w:w="1276"/>
        <w:gridCol w:w="1560"/>
        <w:gridCol w:w="1276"/>
        <w:gridCol w:w="1134"/>
        <w:gridCol w:w="1985"/>
      </w:tblGrid>
      <w:tr w:rsidR="003F441F" w:rsidTr="00E33FA6"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служ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щего </w:t>
            </w:r>
          </w:p>
          <w:p w:rsidR="003F441F" w:rsidRDefault="003F441F" w:rsidP="00E33FA6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декларир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ванного дохода </w:t>
            </w:r>
          </w:p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</w:p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принадлеж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щее на праве собственности, вид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марка транспортных средств,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надлежащих на праве со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ственности</w:t>
            </w:r>
          </w:p>
        </w:tc>
      </w:tr>
      <w:tr w:rsidR="003F441F" w:rsidTr="00E33FA6">
        <w:tc>
          <w:tcPr>
            <w:tcW w:w="1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41F" w:rsidRDefault="003F441F" w:rsidP="00E33FA6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41F" w:rsidRDefault="003F441F" w:rsidP="00E33F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объекта недвиж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собстве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та недв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41F" w:rsidRDefault="003F441F" w:rsidP="00E33FA6">
            <w:pPr>
              <w:rPr>
                <w:sz w:val="28"/>
                <w:szCs w:val="28"/>
              </w:rPr>
            </w:pPr>
          </w:p>
        </w:tc>
      </w:tr>
      <w:tr w:rsidR="003F441F" w:rsidTr="00E33FA6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jc w:val="both"/>
            </w:pPr>
            <w:proofErr w:type="spellStart"/>
            <w:r>
              <w:t>Елисеенко</w:t>
            </w:r>
            <w:proofErr w:type="spellEnd"/>
          </w:p>
          <w:p w:rsidR="003F441F" w:rsidRDefault="003F441F" w:rsidP="00E33FA6">
            <w:pPr>
              <w:jc w:val="both"/>
            </w:pPr>
            <w:r>
              <w:t>Александр Александрович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jc w:val="both"/>
            </w:pPr>
            <w:r>
              <w:t>446476,66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  <w:r>
              <w:t>½ дома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приусадебный участок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  <w:r>
              <w:t>общая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общая</w:t>
            </w:r>
          </w:p>
          <w:p w:rsidR="003F441F" w:rsidRDefault="003F441F" w:rsidP="00E33FA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  <w:r>
              <w:t xml:space="preserve">63,7 </w:t>
            </w:r>
          </w:p>
          <w:p w:rsidR="003F441F" w:rsidRDefault="003F441F" w:rsidP="00E33FA6">
            <w:pPr>
              <w:jc w:val="both"/>
            </w:pPr>
            <w:r>
              <w:t>кв. м.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597,00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  <w:r>
              <w:t xml:space="preserve">Россия 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  <w:r>
              <w:t>Не имеет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jc w:val="both"/>
            </w:pPr>
            <w:r>
              <w:t>Легковой автомобиль</w:t>
            </w:r>
          </w:p>
          <w:p w:rsidR="003F441F" w:rsidRPr="003F441F" w:rsidRDefault="003F441F" w:rsidP="00E33FA6">
            <w:pPr>
              <w:jc w:val="both"/>
            </w:pPr>
            <w:r>
              <w:rPr>
                <w:lang w:val="en-US"/>
              </w:rPr>
              <w:t>Honda</w:t>
            </w:r>
            <w:r w:rsidRPr="003F441F">
              <w:t xml:space="preserve"> </w:t>
            </w:r>
            <w:r>
              <w:rPr>
                <w:lang w:val="en-US"/>
              </w:rPr>
              <w:t>CR</w:t>
            </w:r>
            <w:r w:rsidRPr="003F441F">
              <w:t xml:space="preserve"> - </w:t>
            </w:r>
            <w:r>
              <w:rPr>
                <w:lang w:val="en-US"/>
              </w:rPr>
              <w:t>Y</w:t>
            </w:r>
          </w:p>
        </w:tc>
      </w:tr>
      <w:tr w:rsidR="003F441F" w:rsidTr="00E33FA6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jc w:val="both"/>
            </w:pPr>
            <w:r>
              <w:t>супруг</w:t>
            </w:r>
            <w:r>
              <w:t>а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jc w:val="both"/>
            </w:pPr>
            <w:r>
              <w:t>361298,93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3F441F">
            <w:pPr>
              <w:jc w:val="both"/>
            </w:pPr>
            <w:r>
              <w:t>½ дома</w:t>
            </w:r>
          </w:p>
          <w:p w:rsidR="003F441F" w:rsidRDefault="003F441F" w:rsidP="003F441F">
            <w:pPr>
              <w:jc w:val="both"/>
            </w:pPr>
          </w:p>
          <w:p w:rsidR="003F441F" w:rsidRDefault="003F441F" w:rsidP="003F441F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приусадебный участок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к</w:t>
            </w:r>
            <w:r>
              <w:t xml:space="preserve">вартира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3F441F">
            <w:pPr>
              <w:jc w:val="both"/>
            </w:pPr>
            <w:r>
              <w:t>общая</w:t>
            </w:r>
          </w:p>
          <w:p w:rsidR="003F441F" w:rsidRDefault="003F441F" w:rsidP="003F441F">
            <w:pPr>
              <w:jc w:val="both"/>
            </w:pPr>
          </w:p>
          <w:p w:rsidR="003F441F" w:rsidRDefault="003F441F" w:rsidP="003F441F">
            <w:pPr>
              <w:jc w:val="both"/>
            </w:pPr>
          </w:p>
          <w:p w:rsidR="003F441F" w:rsidRDefault="003F441F" w:rsidP="003F441F">
            <w:pPr>
              <w:jc w:val="both"/>
            </w:pPr>
            <w:r>
              <w:t>общая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proofErr w:type="gramStart"/>
            <w:r>
              <w:t>индивидуальная</w:t>
            </w:r>
            <w:proofErr w:type="gramEnd"/>
            <w:r>
              <w:t xml:space="preserve"> </w:t>
            </w:r>
            <w:r>
              <w:t>собственн</w:t>
            </w:r>
            <w:r>
              <w:t>о</w:t>
            </w:r>
            <w:r>
              <w:t>сти</w:t>
            </w:r>
          </w:p>
          <w:p w:rsidR="003F441F" w:rsidRDefault="003F441F" w:rsidP="00E33FA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3F441F">
            <w:pPr>
              <w:jc w:val="both"/>
            </w:pPr>
            <w:r>
              <w:lastRenderedPageBreak/>
              <w:t xml:space="preserve">63,7 </w:t>
            </w:r>
          </w:p>
          <w:p w:rsidR="003F441F" w:rsidRDefault="003F441F" w:rsidP="003F441F">
            <w:pPr>
              <w:jc w:val="both"/>
            </w:pPr>
            <w:r>
              <w:t>кв. м.</w:t>
            </w:r>
          </w:p>
          <w:p w:rsidR="003F441F" w:rsidRDefault="003F441F" w:rsidP="003F441F">
            <w:pPr>
              <w:jc w:val="both"/>
            </w:pPr>
          </w:p>
          <w:p w:rsidR="003F441F" w:rsidRDefault="003F441F" w:rsidP="003F441F">
            <w:pPr>
              <w:jc w:val="both"/>
            </w:pPr>
            <w:r>
              <w:t>597,00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31,5</w:t>
            </w:r>
            <w:r>
              <w:t xml:space="preserve"> </w:t>
            </w:r>
          </w:p>
          <w:p w:rsidR="003F441F" w:rsidRDefault="003F441F" w:rsidP="00E33FA6">
            <w:pPr>
              <w:jc w:val="both"/>
            </w:pPr>
            <w:r>
              <w:t>кв. м.</w:t>
            </w:r>
          </w:p>
          <w:p w:rsidR="003F441F" w:rsidRDefault="003F441F" w:rsidP="00E33FA6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  <w:r>
              <w:t>Россия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r>
              <w:t>Россия</w:t>
            </w:r>
            <w:r>
              <w:t xml:space="preserve"> </w:t>
            </w:r>
          </w:p>
          <w:p w:rsidR="003F441F" w:rsidRDefault="003F441F" w:rsidP="00E33FA6">
            <w:pPr>
              <w:jc w:val="both"/>
            </w:pPr>
          </w:p>
          <w:p w:rsidR="003F441F" w:rsidRDefault="003F441F" w:rsidP="00E33FA6">
            <w:pPr>
              <w:jc w:val="both"/>
            </w:pPr>
            <w:bookmarkStart w:id="0" w:name="_GoBack"/>
            <w:bookmarkEnd w:id="0"/>
          </w:p>
          <w:p w:rsidR="003F441F" w:rsidRDefault="003F441F" w:rsidP="00E33FA6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Default="003F441F" w:rsidP="00E33FA6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E33FA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1F" w:rsidRDefault="003F441F" w:rsidP="003F441F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1F" w:rsidRPr="00F42EFC" w:rsidRDefault="003F441F" w:rsidP="00E33FA6">
            <w:pPr>
              <w:jc w:val="both"/>
              <w:rPr>
                <w:lang w:val="en-US"/>
              </w:rPr>
            </w:pPr>
          </w:p>
        </w:tc>
      </w:tr>
    </w:tbl>
    <w:p w:rsidR="003362E2" w:rsidRDefault="003362E2"/>
    <w:sectPr w:rsidR="003362E2" w:rsidSect="003F44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87"/>
    <w:rsid w:val="003362E2"/>
    <w:rsid w:val="003F441F"/>
    <w:rsid w:val="00F0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41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3F4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41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3F44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2015-06-24T04:52:00Z</dcterms:created>
  <dcterms:modified xsi:type="dcterms:W3CDTF">2015-06-24T05:00:00Z</dcterms:modified>
</cp:coreProperties>
</file>