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должности </w:t>
      </w:r>
      <w:r w:rsidR="0019533D">
        <w:rPr>
          <w:rFonts w:ascii="Times New Roman" w:hAnsi="Times New Roman"/>
          <w:sz w:val="24"/>
          <w:szCs w:val="24"/>
        </w:rPr>
        <w:t xml:space="preserve">руководителей подведомственных </w:t>
      </w:r>
      <w:r w:rsidR="00970F46">
        <w:rPr>
          <w:rFonts w:ascii="Times New Roman" w:hAnsi="Times New Roman"/>
          <w:sz w:val="24"/>
          <w:szCs w:val="24"/>
        </w:rPr>
        <w:t xml:space="preserve"> администрации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муниципальных учреждений 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47B3">
        <w:rPr>
          <w:rFonts w:ascii="Times New Roman" w:hAnsi="Times New Roman"/>
          <w:sz w:val="24"/>
          <w:szCs w:val="24"/>
        </w:rPr>
        <w:t>за</w:t>
      </w:r>
      <w:proofErr w:type="gramEnd"/>
      <w:r w:rsidRPr="004B47B3">
        <w:rPr>
          <w:rFonts w:ascii="Times New Roman" w:hAnsi="Times New Roman"/>
          <w:sz w:val="24"/>
          <w:szCs w:val="24"/>
        </w:rPr>
        <w:t xml:space="preserve">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1A1A26">
        <w:rPr>
          <w:rFonts w:ascii="Times New Roman" w:hAnsi="Times New Roman"/>
          <w:sz w:val="24"/>
          <w:szCs w:val="24"/>
        </w:rPr>
        <w:t xml:space="preserve"> 2014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1A1A26">
        <w:rPr>
          <w:rFonts w:ascii="Times New Roman" w:hAnsi="Times New Roman"/>
          <w:sz w:val="24"/>
          <w:szCs w:val="24"/>
        </w:rPr>
        <w:t>декабря 2014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3191"/>
        <w:gridCol w:w="3119"/>
      </w:tblGrid>
      <w:tr w:rsidR="0019533D" w:rsidRPr="003F6129" w:rsidTr="0019533D">
        <w:trPr>
          <w:trHeight w:val="386"/>
        </w:trPr>
        <w:tc>
          <w:tcPr>
            <w:tcW w:w="1604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19533D" w:rsidRPr="003F6129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2014</w:t>
            </w:r>
            <w:r w:rsidR="0019533D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6548" w:type="dxa"/>
            <w:gridSpan w:val="3"/>
          </w:tcPr>
          <w:p w:rsidR="0019533D" w:rsidRPr="003F6129" w:rsidRDefault="0019533D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9" w:type="dxa"/>
            <w:vMerge w:val="restart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319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3119" w:type="dxa"/>
            <w:vMerge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953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Татьяна Александровна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«Редакция газеты «Северянка»</w:t>
            </w:r>
          </w:p>
        </w:tc>
        <w:tc>
          <w:tcPr>
            <w:tcW w:w="1611" w:type="dxa"/>
          </w:tcPr>
          <w:p w:rsidR="0019533D" w:rsidRPr="003F6129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582688,43</w:t>
            </w:r>
          </w:p>
        </w:tc>
        <w:tc>
          <w:tcPr>
            <w:tcW w:w="1786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9533D" w:rsidRP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9533D" w:rsidRDefault="001A1A26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="0019533D">
              <w:rPr>
                <w:rFonts w:ascii="Times New Roman" w:hAnsi="Times New Roman"/>
                <w:sz w:val="16"/>
                <w:szCs w:val="16"/>
              </w:rPr>
              <w:t>егковой</w:t>
            </w:r>
            <w:proofErr w:type="gramEnd"/>
            <w:r w:rsidR="0019533D"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19533D" w:rsidRPr="0019533D" w:rsidRDefault="0019533D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</w:tr>
      <w:tr w:rsidR="00485FDA" w:rsidRPr="003F6129" w:rsidTr="0019533D">
        <w:trPr>
          <w:trHeight w:val="150"/>
        </w:trPr>
        <w:tc>
          <w:tcPr>
            <w:tcW w:w="1604" w:type="dxa"/>
          </w:tcPr>
          <w:p w:rsidR="00485FDA" w:rsidRDefault="00485FD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FDA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2250,00</w:t>
            </w:r>
          </w:p>
        </w:tc>
        <w:tc>
          <w:tcPr>
            <w:tcW w:w="1786" w:type="dxa"/>
          </w:tcPr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</w:t>
            </w:r>
          </w:p>
          <w:p w:rsidR="00485FDA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485FDA" w:rsidRDefault="00485FDA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A1A26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Борбат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Марина Павловна</w:t>
            </w:r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Директор МАУ «Даниловское информационное агентство»</w:t>
            </w:r>
          </w:p>
        </w:tc>
        <w:tc>
          <w:tcPr>
            <w:tcW w:w="1611" w:type="dxa"/>
          </w:tcPr>
          <w:p w:rsidR="0019533D" w:rsidRPr="003F6129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256221,34</w:t>
            </w:r>
          </w:p>
        </w:tc>
        <w:tc>
          <w:tcPr>
            <w:tcW w:w="1786" w:type="dxa"/>
          </w:tcPr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1A1A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19533D" w:rsidRDefault="00DA18F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</w:t>
            </w:r>
            <w:r w:rsidR="0019533D">
              <w:rPr>
                <w:rFonts w:ascii="Times New Roman" w:hAnsi="Times New Roman"/>
                <w:sz w:val="16"/>
                <w:szCs w:val="16"/>
              </w:rPr>
              <w:t xml:space="preserve"> доли)</w:t>
            </w:r>
          </w:p>
          <w:p w:rsidR="00485FDA" w:rsidRPr="003F6129" w:rsidRDefault="00485FDA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5FDA" w:rsidRPr="00485FDA" w:rsidRDefault="00485FD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A1A26" w:rsidRPr="003F6129" w:rsidTr="0019533D">
        <w:trPr>
          <w:trHeight w:val="150"/>
        </w:trPr>
        <w:tc>
          <w:tcPr>
            <w:tcW w:w="1604" w:type="dxa"/>
          </w:tcPr>
          <w:p w:rsidR="001A1A26" w:rsidRDefault="001A1A26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  <w:proofErr w:type="gramEnd"/>
          </w:p>
        </w:tc>
        <w:tc>
          <w:tcPr>
            <w:tcW w:w="1827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1A1A26" w:rsidRDefault="00DA18F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68,5</w:t>
            </w:r>
            <w:bookmarkStart w:id="0" w:name="_GoBack"/>
            <w:bookmarkEnd w:id="0"/>
          </w:p>
          <w:p w:rsidR="001A1A26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3191" w:type="dxa"/>
          </w:tcPr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A1A26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3119" w:type="dxa"/>
          </w:tcPr>
          <w:p w:rsidR="001A1A26" w:rsidRPr="00485FDA" w:rsidRDefault="001A1A2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9533D" w:rsidRPr="003F6129" w:rsidTr="0019533D">
        <w:trPr>
          <w:trHeight w:val="150"/>
        </w:trPr>
        <w:tc>
          <w:tcPr>
            <w:tcW w:w="1604" w:type="dxa"/>
          </w:tcPr>
          <w:p w:rsidR="0019533D" w:rsidRPr="003F6129" w:rsidRDefault="001A1A26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сын</w:t>
            </w:r>
            <w:proofErr w:type="gramEnd"/>
          </w:p>
        </w:tc>
        <w:tc>
          <w:tcPr>
            <w:tcW w:w="1827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9533D" w:rsidRDefault="001953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1" w:type="dxa"/>
          </w:tcPr>
          <w:p w:rsidR="0019533D" w:rsidRDefault="00DA18F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  <w:p w:rsidR="0019533D" w:rsidRDefault="001A1A26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</w:t>
            </w:r>
            <w:r w:rsidR="0019533D">
              <w:rPr>
                <w:rFonts w:ascii="Times New Roman" w:hAnsi="Times New Roman"/>
                <w:sz w:val="16"/>
                <w:szCs w:val="16"/>
              </w:rPr>
              <w:t xml:space="preserve"> доли)</w:t>
            </w:r>
          </w:p>
          <w:p w:rsidR="00485FDA" w:rsidRDefault="00485FD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FDA" w:rsidRPr="003F6129" w:rsidRDefault="00485FDA" w:rsidP="00485F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1" w:type="dxa"/>
          </w:tcPr>
          <w:p w:rsidR="0019533D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FDA" w:rsidRPr="003F6129" w:rsidRDefault="00485FDA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19533D" w:rsidRPr="003F6129" w:rsidRDefault="001953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0DD4" w:rsidRPr="003F6129" w:rsidTr="0019533D">
        <w:trPr>
          <w:trHeight w:val="150"/>
        </w:trPr>
        <w:tc>
          <w:tcPr>
            <w:tcW w:w="1604" w:type="dxa"/>
          </w:tcPr>
          <w:p w:rsidR="00860DD4" w:rsidRDefault="00860DD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27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860DD4" w:rsidRDefault="001A1A26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60DD4" w:rsidRPr="003F6129" w:rsidRDefault="001A1A26" w:rsidP="001A1A2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860DD4" w:rsidRPr="003F6129" w:rsidRDefault="00DA18F6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</w:t>
            </w:r>
          </w:p>
        </w:tc>
        <w:tc>
          <w:tcPr>
            <w:tcW w:w="3191" w:type="dxa"/>
          </w:tcPr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60DD4" w:rsidRDefault="00860DD4" w:rsidP="00044F9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DD4" w:rsidRPr="003F6129" w:rsidRDefault="00860DD4" w:rsidP="001A1A2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19" w:type="dxa"/>
          </w:tcPr>
          <w:p w:rsidR="00860DD4" w:rsidRPr="003F6129" w:rsidRDefault="00860DD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A1A26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FDA"/>
    <w:rsid w:val="004A36DE"/>
    <w:rsid w:val="004B4FD3"/>
    <w:rsid w:val="004C2F29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810DCB"/>
    <w:rsid w:val="00812903"/>
    <w:rsid w:val="00823D26"/>
    <w:rsid w:val="00831CE2"/>
    <w:rsid w:val="0083222D"/>
    <w:rsid w:val="0084115E"/>
    <w:rsid w:val="00860DD4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18F6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  <w:rsid w:val="00FE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4B84A-F79C-4EB8-9767-D9ED8450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94990-CEDA-43C5-8B54-384A6AB6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Пальцева Юлия</cp:lastModifiedBy>
  <cp:revision>7</cp:revision>
  <dcterms:created xsi:type="dcterms:W3CDTF">2013-12-13T04:34:00Z</dcterms:created>
  <dcterms:modified xsi:type="dcterms:W3CDTF">2015-05-13T11:35:00Z</dcterms:modified>
</cp:coreProperties>
</file>