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330" w:type="dxa"/>
        <w:tblInd w:w="-176" w:type="dxa"/>
        <w:tblLayout w:type="fixed"/>
        <w:tblLook w:val="04A0"/>
      </w:tblPr>
      <w:tblGrid>
        <w:gridCol w:w="24330"/>
      </w:tblGrid>
      <w:tr w:rsidR="00964DC3" w:rsidTr="00C6612B">
        <w:trPr>
          <w:trHeight w:val="6526"/>
        </w:trPr>
        <w:tc>
          <w:tcPr>
            <w:tcW w:w="24330" w:type="dxa"/>
            <w:shd w:val="clear" w:color="auto" w:fill="auto"/>
            <w:vAlign w:val="bottom"/>
          </w:tcPr>
          <w:p w:rsidR="00143096" w:rsidRDefault="00143096" w:rsidP="003B5CB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66F5B" w:rsidRDefault="00D66F5B" w:rsidP="0082719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3096" w:rsidRPr="0002611D" w:rsidRDefault="00143096" w:rsidP="00D66F5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2611D">
              <w:rPr>
                <w:rFonts w:ascii="Times New Roman" w:hAnsi="Times New Roman"/>
                <w:b/>
                <w:sz w:val="24"/>
                <w:szCs w:val="24"/>
              </w:rPr>
              <w:t>СВЕДЕНИЯ</w:t>
            </w:r>
            <w:r w:rsidR="00D66F5B">
              <w:rPr>
                <w:rStyle w:val="a9"/>
                <w:rFonts w:ascii="Times New Roman" w:hAnsi="Times New Roman"/>
                <w:b/>
                <w:sz w:val="24"/>
                <w:szCs w:val="24"/>
              </w:rPr>
              <w:endnoteReference w:customMarkFollows="1" w:id="2"/>
              <w:t>*</w:t>
            </w:r>
          </w:p>
          <w:p w:rsidR="00827193" w:rsidRDefault="00143096" w:rsidP="0082719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доходах,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расходах, </w:t>
            </w:r>
            <w:r w:rsidRPr="0002611D">
              <w:rPr>
                <w:rFonts w:ascii="Times New Roman" w:hAnsi="Times New Roman"/>
                <w:b/>
                <w:sz w:val="24"/>
                <w:szCs w:val="24"/>
              </w:rPr>
              <w:t>об имуществе и обязательствах имущественного характера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143096" w:rsidRPr="0002611D" w:rsidRDefault="00143096" w:rsidP="00E01E44">
            <w:pPr>
              <w:pStyle w:val="a3"/>
              <w:tabs>
                <w:tab w:val="left" w:pos="1559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2611D">
              <w:rPr>
                <w:rFonts w:ascii="Times New Roman" w:hAnsi="Times New Roman"/>
                <w:b/>
                <w:sz w:val="24"/>
                <w:szCs w:val="24"/>
              </w:rPr>
              <w:t>пре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дставленные</w:t>
            </w:r>
            <w:proofErr w:type="gramEnd"/>
            <w:r w:rsidRPr="0002611D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муниципальными служащими </w:t>
            </w:r>
            <w:r w:rsidR="00E01E44">
              <w:rPr>
                <w:rFonts w:ascii="Times New Roman" w:hAnsi="Times New Roman"/>
                <w:b/>
                <w:sz w:val="24"/>
                <w:szCs w:val="24"/>
              </w:rPr>
              <w:t>Кемского муниципального района</w:t>
            </w:r>
          </w:p>
          <w:p w:rsidR="00143096" w:rsidRDefault="00143096" w:rsidP="0082719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530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</w:t>
            </w:r>
            <w:r w:rsidRPr="0002611D">
              <w:rPr>
                <w:rFonts w:ascii="Times New Roman" w:hAnsi="Times New Roman"/>
                <w:b/>
                <w:sz w:val="24"/>
                <w:szCs w:val="24"/>
              </w:rPr>
              <w:t>а отчетный период с 1 января 20</w:t>
            </w:r>
            <w:r w:rsidR="0082719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года по 31 декабря 20</w:t>
            </w:r>
            <w:r w:rsidR="0082719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bookmarkStart w:id="0" w:name="_GoBack"/>
            <w:bookmarkEnd w:id="0"/>
            <w:r w:rsidR="00816E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года</w:t>
            </w:r>
          </w:p>
          <w:p w:rsidR="00D66F5B" w:rsidRDefault="00D66F5B" w:rsidP="0082719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15405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544"/>
              <w:gridCol w:w="1537"/>
              <w:gridCol w:w="1701"/>
              <w:gridCol w:w="1701"/>
              <w:gridCol w:w="1417"/>
              <w:gridCol w:w="709"/>
              <w:gridCol w:w="851"/>
              <w:gridCol w:w="1134"/>
              <w:gridCol w:w="567"/>
              <w:gridCol w:w="850"/>
              <w:gridCol w:w="1134"/>
              <w:gridCol w:w="1134"/>
              <w:gridCol w:w="1209"/>
              <w:gridCol w:w="917"/>
            </w:tblGrid>
            <w:tr w:rsidR="00143096" w:rsidRPr="00B357D6" w:rsidTr="00E61055">
              <w:trPr>
                <w:tblCellSpacing w:w="5" w:type="nil"/>
              </w:trPr>
              <w:tc>
                <w:tcPr>
                  <w:tcW w:w="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№</w:t>
                  </w:r>
                  <w:proofErr w:type="gramStart"/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п</w:t>
                  </w:r>
                  <w:proofErr w:type="gramEnd"/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15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827193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Фамилия</w:t>
                  </w:r>
                  <w:r w:rsidR="00143096" w:rsidRPr="00B357D6">
                    <w:rPr>
                      <w:rFonts w:ascii="Times New Roman" w:hAnsi="Times New Roman"/>
                      <w:sz w:val="18"/>
                      <w:szCs w:val="18"/>
                    </w:rPr>
                    <w:t>, имя, отчество  муниципального служащ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его, чьи сведения размещаются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Должность муниципального служащего</w:t>
                  </w:r>
                </w:p>
              </w:tc>
              <w:tc>
                <w:tcPr>
                  <w:tcW w:w="467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25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Объекты недвижимости, находящиеся в пользовании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Транспортные средства (вид, марка)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Декларированный годовой доход (руб.)</w:t>
                  </w:r>
                </w:p>
              </w:tc>
              <w:tc>
                <w:tcPr>
                  <w:tcW w:w="12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вид приобретенного имуществ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</w:p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82719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 xml:space="preserve">Сведения об источниках получения средств, за счет которых совершена сделка </w:t>
                  </w:r>
                </w:p>
              </w:tc>
            </w:tr>
            <w:tr w:rsidR="00143096" w:rsidRPr="00B357D6" w:rsidTr="00E61055">
              <w:trPr>
                <w:tblCellSpacing w:w="5" w:type="nil"/>
              </w:trPr>
              <w:tc>
                <w:tcPr>
                  <w:tcW w:w="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вид объекта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вид собственности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 xml:space="preserve">площадь </w:t>
                  </w:r>
                </w:p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(кв. м)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C661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страна расположения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вид объекта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площадь (кв. м)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 xml:space="preserve">страна </w:t>
                  </w:r>
                  <w:proofErr w:type="spellStart"/>
                  <w:proofErr w:type="gramStart"/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располо-жения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3096" w:rsidRPr="00B357D6" w:rsidRDefault="0014309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B961E6" w:rsidRPr="00B357D6" w:rsidTr="00E61055">
              <w:trPr>
                <w:trHeight w:val="497"/>
                <w:tblCellSpacing w:w="5" w:type="nil"/>
              </w:trPr>
              <w:tc>
                <w:tcPr>
                  <w:tcW w:w="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5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E01E4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Цацко Олег Владимирович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Начальник Кемского МФУ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Земельный участок под гаражом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Pr="007D6FFA" w:rsidRDefault="00B961E6" w:rsidP="00B961E6">
                  <w:pPr>
                    <w:pStyle w:val="a3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1475733</w:t>
                  </w:r>
                </w:p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(в т.ч. </w:t>
                  </w:r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продажа</w:t>
                  </w:r>
                  <w:proofErr w:type="gram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а/м)</w:t>
                  </w:r>
                </w:p>
              </w:tc>
              <w:tc>
                <w:tcPr>
                  <w:tcW w:w="12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приобреталось</w:t>
                  </w:r>
                </w:p>
              </w:tc>
              <w:tc>
                <w:tcPr>
                  <w:tcW w:w="9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B961E6" w:rsidRPr="00B357D6" w:rsidTr="00E61055">
              <w:trPr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550DC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961E6" w:rsidRPr="00DE4BD1" w:rsidRDefault="00B961E6" w:rsidP="00550DC8">
                  <w:pPr>
                    <w:pStyle w:val="a3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B961E6" w:rsidRPr="00B357D6" w:rsidTr="00E61055">
              <w:trPr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гараж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металодеревянный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550DC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B961E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1E6" w:rsidRPr="00B357D6" w:rsidRDefault="00B961E6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FC5FBD" w:rsidRPr="00B357D6" w:rsidTr="00E61055">
              <w:trPr>
                <w:trHeight w:val="621"/>
                <w:tblCellSpacing w:w="5" w:type="nil"/>
              </w:trPr>
              <w:tc>
                <w:tcPr>
                  <w:tcW w:w="54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57D6">
                    <w:rPr>
                      <w:rFonts w:ascii="Times New Roman" w:hAnsi="Times New Roman"/>
                      <w:sz w:val="18"/>
                      <w:szCs w:val="18"/>
                    </w:rPr>
                    <w:t>Супруг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C5FBD"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E610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C5FBD">
                    <w:rPr>
                      <w:rFonts w:ascii="Times New Roman" w:hAnsi="Times New Roman"/>
                      <w:sz w:val="18"/>
                      <w:szCs w:val="18"/>
                    </w:rPr>
                    <w:t xml:space="preserve">½ </w:t>
                  </w:r>
                  <w:r w:rsidR="00E61055">
                    <w:rPr>
                      <w:rFonts w:ascii="Times New Roman" w:hAnsi="Times New Roman"/>
                      <w:sz w:val="18"/>
                      <w:szCs w:val="18"/>
                    </w:rPr>
                    <w:t>доли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C5FBD">
                    <w:rPr>
                      <w:rFonts w:ascii="Times New Roman" w:hAnsi="Times New Roman"/>
                      <w:sz w:val="18"/>
                      <w:szCs w:val="18"/>
                    </w:rPr>
                    <w:t>41,9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C5FBD"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1436E7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291279,95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приобреталось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FC5FBD" w:rsidRPr="00B357D6" w:rsidTr="00E61055">
              <w:trPr>
                <w:trHeight w:val="621"/>
                <w:tblCellSpacing w:w="5" w:type="nil"/>
              </w:trPr>
              <w:tc>
                <w:tcPr>
                  <w:tcW w:w="54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Дочь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550DC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74,6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приобреталось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FC5FBD" w:rsidRPr="00B357D6" w:rsidTr="00E61055">
              <w:trPr>
                <w:trHeight w:val="621"/>
                <w:tblCellSpacing w:w="5" w:type="nil"/>
              </w:trPr>
              <w:tc>
                <w:tcPr>
                  <w:tcW w:w="54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Дочь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C5FBD" w:rsidRPr="00FC5FBD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74,6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Default="00FC5FBD" w:rsidP="00C70D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приобреталось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FBD" w:rsidRPr="00B357D6" w:rsidRDefault="00FC5FBD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E61055" w:rsidRPr="00B357D6" w:rsidTr="00E61055">
              <w:trPr>
                <w:trHeight w:val="308"/>
                <w:tblCellSpacing w:w="5" w:type="nil"/>
              </w:trPr>
              <w:tc>
                <w:tcPr>
                  <w:tcW w:w="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5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Абалышева Елена Константиновна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Начальник бюджетного отдела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61055" w:rsidRPr="00FC5FBD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61055" w:rsidRPr="00FC5FBD" w:rsidRDefault="00E61055" w:rsidP="00E610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C5FBD">
                    <w:rPr>
                      <w:rFonts w:ascii="Times New Roman" w:hAnsi="Times New Roman"/>
                      <w:sz w:val="18"/>
                      <w:szCs w:val="18"/>
                    </w:rPr>
                    <w:t xml:space="preserve">½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доли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61055" w:rsidRPr="00FC5FBD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49,5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61055" w:rsidRPr="00FC5FBD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Pr="00B357D6" w:rsidRDefault="001436E7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Default="001436E7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1062879</w:t>
                  </w:r>
                  <w:r w:rsidR="00844660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(в т.ч. пенсия)</w:t>
                  </w:r>
                </w:p>
              </w:tc>
              <w:tc>
                <w:tcPr>
                  <w:tcW w:w="12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приобрета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лось</w:t>
                  </w:r>
                  <w:proofErr w:type="gramEnd"/>
                </w:p>
              </w:tc>
              <w:tc>
                <w:tcPr>
                  <w:tcW w:w="9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E61055" w:rsidRPr="00B357D6" w:rsidTr="00E61055">
              <w:trPr>
                <w:trHeight w:val="307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61055" w:rsidRPr="00FC5FBD" w:rsidRDefault="00E61055" w:rsidP="00E610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055" w:rsidRPr="00B357D6" w:rsidRDefault="00E61055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8E7240" w:rsidRPr="00B357D6" w:rsidTr="008E7240">
              <w:trPr>
                <w:trHeight w:val="307"/>
                <w:tblCellSpacing w:w="5" w:type="nil"/>
              </w:trPr>
              <w:tc>
                <w:tcPr>
                  <w:tcW w:w="54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53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Данильева Екатерина Петровна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Заместитель начальника Кемского МФУ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7240" w:rsidRDefault="008E7240" w:rsidP="00E610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Pr="00B357D6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Pr="00B357D6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Pr="00B357D6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а/</w:t>
                  </w:r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м</w:t>
                  </w:r>
                  <w:proofErr w:type="gram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Форд Фокус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2794296     (в т.ч. продажа квартиры</w:t>
                  </w:r>
                  <w:r w:rsidR="00844660">
                    <w:rPr>
                      <w:rFonts w:ascii="Times New Roman" w:hAnsi="Times New Roman"/>
                      <w:sz w:val="18"/>
                      <w:szCs w:val="18"/>
                    </w:rPr>
                    <w:t xml:space="preserve">, пособие на </w:t>
                  </w:r>
                  <w:r w:rsidR="0049096C">
                    <w:rPr>
                      <w:rFonts w:ascii="Times New Roman" w:hAnsi="Times New Roman"/>
                      <w:sz w:val="18"/>
                      <w:szCs w:val="18"/>
                    </w:rPr>
                    <w:t xml:space="preserve">рождение </w:t>
                  </w:r>
                  <w:r w:rsidR="00844660">
                    <w:rPr>
                      <w:rFonts w:ascii="Times New Roman" w:hAnsi="Times New Roman"/>
                      <w:sz w:val="18"/>
                      <w:szCs w:val="18"/>
                    </w:rPr>
                    <w:t>ребенка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приобрета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лось</w:t>
                  </w:r>
                  <w:proofErr w:type="gramEnd"/>
                </w:p>
              </w:tc>
              <w:tc>
                <w:tcPr>
                  <w:tcW w:w="91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240" w:rsidRPr="00B357D6" w:rsidRDefault="008E724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844660" w:rsidRPr="00B357D6" w:rsidTr="00844660">
              <w:trPr>
                <w:trHeight w:val="210"/>
                <w:tblCellSpacing w:w="5" w:type="nil"/>
              </w:trPr>
              <w:tc>
                <w:tcPr>
                  <w:tcW w:w="54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Супруг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земельный участок</w:t>
                  </w:r>
                </w:p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E610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1492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EF57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EF57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EF57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740330</w:t>
                  </w:r>
                </w:p>
              </w:tc>
              <w:tc>
                <w:tcPr>
                  <w:tcW w:w="12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приобрета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лось</w:t>
                  </w:r>
                  <w:proofErr w:type="gramEnd"/>
                </w:p>
              </w:tc>
              <w:tc>
                <w:tcPr>
                  <w:tcW w:w="9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844660" w:rsidRPr="00B357D6" w:rsidTr="009305AE">
              <w:trPr>
                <w:trHeight w:val="210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E610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44,7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844660" w:rsidRPr="00B357D6" w:rsidTr="00B3099D">
              <w:trPr>
                <w:trHeight w:val="210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Сын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E610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E205D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E205D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E205D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E205D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2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DB5C3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приобрета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лось</w:t>
                  </w:r>
                  <w:proofErr w:type="gramEnd"/>
                </w:p>
              </w:tc>
              <w:tc>
                <w:tcPr>
                  <w:tcW w:w="91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844660" w:rsidRPr="00B357D6" w:rsidTr="0049096C">
              <w:trPr>
                <w:trHeight w:val="210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Сын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4660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2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Default="00844660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приобрета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лось</w:t>
                  </w:r>
                  <w:proofErr w:type="gramEnd"/>
                </w:p>
              </w:tc>
              <w:tc>
                <w:tcPr>
                  <w:tcW w:w="91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4660" w:rsidRPr="00B357D6" w:rsidRDefault="00844660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6612B" w:rsidRPr="00B357D6" w:rsidTr="0049096C">
              <w:trPr>
                <w:trHeight w:val="210"/>
                <w:tblCellSpacing w:w="5" w:type="nil"/>
              </w:trPr>
              <w:tc>
                <w:tcPr>
                  <w:tcW w:w="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4.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Ефремова Наталия Ивановна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Начальник отдела бухгалтерского учета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71,2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804652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приобрета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лось</w:t>
                  </w:r>
                  <w:proofErr w:type="gramEnd"/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Pr="00B357D6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6612B" w:rsidRPr="00B357D6" w:rsidTr="0049096C">
              <w:trPr>
                <w:trHeight w:val="84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Супруг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земельный участок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970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земельный участок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590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C661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а/</w:t>
                  </w:r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м</w:t>
                  </w:r>
                  <w:proofErr w:type="gram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Хендэ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Элантра</w:t>
                  </w:r>
                  <w:proofErr w:type="spellEnd"/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5533345</w:t>
                  </w:r>
                </w:p>
              </w:tc>
              <w:tc>
                <w:tcPr>
                  <w:tcW w:w="12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приобрета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лось</w:t>
                  </w:r>
                  <w:proofErr w:type="gramEnd"/>
                </w:p>
              </w:tc>
              <w:tc>
                <w:tcPr>
                  <w:tcW w:w="9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612B" w:rsidRPr="00B357D6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6612B" w:rsidRPr="00B357D6" w:rsidTr="0049096C">
              <w:trPr>
                <w:trHeight w:val="84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земельный участок под 5-этажный дом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общая долевая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неделимый участок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Pr="00B357D6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6612B" w:rsidRPr="00B357D6" w:rsidTr="00C6612B">
              <w:trPr>
                <w:trHeight w:val="105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55,2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Pr="00B357D6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6612B" w:rsidRPr="00B357D6" w:rsidTr="00C6612B">
              <w:trPr>
                <w:trHeight w:val="105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Pr="00B357D6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6612B" w:rsidRPr="00B357D6" w:rsidTr="0049096C">
              <w:trPr>
                <w:trHeight w:val="84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здание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140,4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Pr="00B357D6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6612B" w:rsidRPr="00B357D6" w:rsidTr="00EF0262">
              <w:trPr>
                <w:trHeight w:val="84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здание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индивидуальная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169,1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Pr="00B357D6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6612B" w:rsidRPr="00B357D6" w:rsidTr="0049096C">
              <w:trPr>
                <w:trHeight w:val="84"/>
                <w:tblCellSpacing w:w="5" w:type="nil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Дочь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71,2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Россия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 имеет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4607</w:t>
                  </w:r>
                </w:p>
              </w:tc>
              <w:tc>
                <w:tcPr>
                  <w:tcW w:w="12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Default="00C6612B" w:rsidP="004528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не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приобрета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лось</w:t>
                  </w:r>
                  <w:proofErr w:type="gramEnd"/>
                </w:p>
              </w:tc>
              <w:tc>
                <w:tcPr>
                  <w:tcW w:w="91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612B" w:rsidRPr="00B357D6" w:rsidRDefault="00C6612B" w:rsidP="003B5CB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143096" w:rsidRDefault="00143096" w:rsidP="003B5CB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64DC3" w:rsidRDefault="00964DC3" w:rsidP="003B5CB9">
            <w:pPr>
              <w:ind w:left="474" w:firstLine="66"/>
              <w:jc w:val="center"/>
              <w:rPr>
                <w:rFonts w:ascii="Times New Roman" w:hAnsi="Times New Roman"/>
              </w:rPr>
            </w:pPr>
          </w:p>
        </w:tc>
      </w:tr>
    </w:tbl>
    <w:p w:rsidR="00A22F11" w:rsidRDefault="00A22F11" w:rsidP="00C6612B"/>
    <w:sectPr w:rsidR="00A22F11" w:rsidSect="00D66F5B">
      <w:pgSz w:w="16838" w:h="11906" w:orient="landscape"/>
      <w:pgMar w:top="142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B48" w:rsidRDefault="00410B48" w:rsidP="00D66F5B">
      <w:pPr>
        <w:spacing w:after="0" w:line="240" w:lineRule="auto"/>
      </w:pPr>
      <w:r>
        <w:separator/>
      </w:r>
    </w:p>
  </w:endnote>
  <w:endnote w:type="continuationSeparator" w:id="1">
    <w:p w:rsidR="00410B48" w:rsidRDefault="00410B48" w:rsidP="00D66F5B">
      <w:pPr>
        <w:spacing w:after="0" w:line="240" w:lineRule="auto"/>
      </w:pPr>
      <w:r>
        <w:continuationSeparator/>
      </w:r>
    </w:p>
  </w:endnote>
  <w:endnote w:id="2">
    <w:p w:rsidR="00D66F5B" w:rsidRDefault="00D66F5B">
      <w:pPr>
        <w:pStyle w:val="a7"/>
      </w:pPr>
      <w:r>
        <w:rPr>
          <w:rStyle w:val="a9"/>
        </w:rPr>
        <w:t>*</w:t>
      </w:r>
      <w:r>
        <w:t xml:space="preserve"> Сведения публикуются на основании справок, предоставленных  муниципальными служащими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B48" w:rsidRDefault="00410B48" w:rsidP="00D66F5B">
      <w:pPr>
        <w:spacing w:after="0" w:line="240" w:lineRule="auto"/>
      </w:pPr>
      <w:r>
        <w:separator/>
      </w:r>
    </w:p>
  </w:footnote>
  <w:footnote w:type="continuationSeparator" w:id="1">
    <w:p w:rsidR="00410B48" w:rsidRDefault="00410B48" w:rsidP="00D66F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DC3"/>
    <w:rsid w:val="00010FC1"/>
    <w:rsid w:val="000E2B81"/>
    <w:rsid w:val="00143096"/>
    <w:rsid w:val="001436E7"/>
    <w:rsid w:val="001B2C99"/>
    <w:rsid w:val="002234AB"/>
    <w:rsid w:val="0023635D"/>
    <w:rsid w:val="002D01BD"/>
    <w:rsid w:val="002F6463"/>
    <w:rsid w:val="003B5CB9"/>
    <w:rsid w:val="003C4E12"/>
    <w:rsid w:val="003D2206"/>
    <w:rsid w:val="00410B48"/>
    <w:rsid w:val="004249C7"/>
    <w:rsid w:val="0049096C"/>
    <w:rsid w:val="00550DC8"/>
    <w:rsid w:val="006220C1"/>
    <w:rsid w:val="00681C21"/>
    <w:rsid w:val="00717ADA"/>
    <w:rsid w:val="00816E06"/>
    <w:rsid w:val="00827193"/>
    <w:rsid w:val="00844660"/>
    <w:rsid w:val="00895237"/>
    <w:rsid w:val="008B70E9"/>
    <w:rsid w:val="008E7240"/>
    <w:rsid w:val="0090583E"/>
    <w:rsid w:val="0095647B"/>
    <w:rsid w:val="00964DC3"/>
    <w:rsid w:val="009C6CE3"/>
    <w:rsid w:val="00A12486"/>
    <w:rsid w:val="00A22F11"/>
    <w:rsid w:val="00A94075"/>
    <w:rsid w:val="00AA7AF7"/>
    <w:rsid w:val="00B23C8A"/>
    <w:rsid w:val="00B91BA7"/>
    <w:rsid w:val="00B961E6"/>
    <w:rsid w:val="00BC4078"/>
    <w:rsid w:val="00C6612B"/>
    <w:rsid w:val="00D66F5B"/>
    <w:rsid w:val="00D85ACD"/>
    <w:rsid w:val="00DE4BD1"/>
    <w:rsid w:val="00E01E44"/>
    <w:rsid w:val="00E61055"/>
    <w:rsid w:val="00E9633A"/>
    <w:rsid w:val="00ED408E"/>
    <w:rsid w:val="00FC5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D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DC3"/>
    <w:rPr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D66F5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6F5B"/>
    <w:rPr>
      <w:lang w:eastAsia="en-US"/>
    </w:rPr>
  </w:style>
  <w:style w:type="character" w:styleId="a6">
    <w:name w:val="footnote reference"/>
    <w:basedOn w:val="a0"/>
    <w:uiPriority w:val="99"/>
    <w:semiHidden/>
    <w:unhideWhenUsed/>
    <w:rsid w:val="00D66F5B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D66F5B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D66F5B"/>
    <w:rPr>
      <w:lang w:eastAsia="en-US"/>
    </w:rPr>
  </w:style>
  <w:style w:type="character" w:styleId="a9">
    <w:name w:val="endnote reference"/>
    <w:basedOn w:val="a0"/>
    <w:uiPriority w:val="99"/>
    <w:semiHidden/>
    <w:unhideWhenUsed/>
    <w:rsid w:val="00D66F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D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DC3"/>
    <w:rPr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D66F5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6F5B"/>
    <w:rPr>
      <w:lang w:eastAsia="en-US"/>
    </w:rPr>
  </w:style>
  <w:style w:type="character" w:styleId="a6">
    <w:name w:val="footnote reference"/>
    <w:basedOn w:val="a0"/>
    <w:uiPriority w:val="99"/>
    <w:semiHidden/>
    <w:unhideWhenUsed/>
    <w:rsid w:val="00D66F5B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D66F5B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D66F5B"/>
    <w:rPr>
      <w:lang w:eastAsia="en-US"/>
    </w:rPr>
  </w:style>
  <w:style w:type="character" w:styleId="a9">
    <w:name w:val="endnote reference"/>
    <w:basedOn w:val="a0"/>
    <w:uiPriority w:val="99"/>
    <w:semiHidden/>
    <w:unhideWhenUsed/>
    <w:rsid w:val="00D66F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1D89D-D789-408E-848F-6A3DFE1B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 важно</dc:creator>
  <cp:lastModifiedBy>User 25</cp:lastModifiedBy>
  <cp:revision>6</cp:revision>
  <dcterms:created xsi:type="dcterms:W3CDTF">2015-05-29T07:01:00Z</dcterms:created>
  <dcterms:modified xsi:type="dcterms:W3CDTF">2015-05-29T08:21:00Z</dcterms:modified>
</cp:coreProperties>
</file>