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54F" w:rsidRDefault="001C554F" w:rsidP="00D767E4">
      <w:pPr>
        <w:spacing w:after="0" w:line="240" w:lineRule="auto"/>
        <w:jc w:val="center"/>
        <w:rPr>
          <w:color w:val="auto"/>
          <w:sz w:val="24"/>
          <w:szCs w:val="24"/>
          <w:lang w:val="ru-RU"/>
        </w:rPr>
      </w:pPr>
    </w:p>
    <w:p w:rsidR="0050513A" w:rsidRPr="001C554F" w:rsidRDefault="00D767E4" w:rsidP="00D767E4">
      <w:pPr>
        <w:spacing w:after="0" w:line="240" w:lineRule="auto"/>
        <w:jc w:val="center"/>
        <w:rPr>
          <w:color w:val="auto"/>
          <w:lang w:val="ru-RU"/>
        </w:rPr>
      </w:pPr>
      <w:r w:rsidRPr="001C554F">
        <w:rPr>
          <w:color w:val="auto"/>
          <w:sz w:val="24"/>
          <w:szCs w:val="24"/>
          <w:lang w:val="ru-RU"/>
        </w:rPr>
        <w:t>Сведения</w:t>
      </w:r>
    </w:p>
    <w:p w:rsidR="0050513A" w:rsidRPr="001C554F" w:rsidRDefault="00D767E4" w:rsidP="00D767E4">
      <w:pPr>
        <w:spacing w:after="0" w:line="240" w:lineRule="auto"/>
        <w:jc w:val="center"/>
        <w:rPr>
          <w:color w:val="auto"/>
          <w:lang w:val="ru-RU"/>
        </w:rPr>
      </w:pPr>
      <w:r w:rsidRPr="001C554F">
        <w:rPr>
          <w:color w:val="auto"/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50513A" w:rsidRPr="001C554F" w:rsidRDefault="00D767E4" w:rsidP="00D767E4">
      <w:pPr>
        <w:pBdr>
          <w:bottom w:val="single" w:sz="4" w:space="0" w:color="00000A"/>
        </w:pBdr>
        <w:spacing w:after="0" w:line="240" w:lineRule="auto"/>
        <w:jc w:val="center"/>
        <w:rPr>
          <w:color w:val="auto"/>
          <w:lang w:val="ru-RU"/>
        </w:rPr>
      </w:pPr>
      <w:r w:rsidRPr="001C554F">
        <w:rPr>
          <w:b/>
          <w:bCs/>
          <w:i/>
          <w:iCs/>
          <w:color w:val="auto"/>
          <w:sz w:val="24"/>
          <w:szCs w:val="24"/>
          <w:lang w:val="ru-RU"/>
        </w:rPr>
        <w:t>МКУ «Многофункциональный центр предоставления государственных и муниципальных услуг»</w:t>
      </w:r>
    </w:p>
    <w:p w:rsidR="0050513A" w:rsidRPr="001C554F" w:rsidRDefault="00D767E4" w:rsidP="00D767E4">
      <w:pPr>
        <w:spacing w:after="0" w:line="240" w:lineRule="auto"/>
        <w:jc w:val="center"/>
        <w:rPr>
          <w:color w:val="auto"/>
          <w:sz w:val="16"/>
          <w:szCs w:val="16"/>
          <w:lang w:val="ru-RU"/>
        </w:rPr>
      </w:pPr>
      <w:r w:rsidRPr="001C554F">
        <w:rPr>
          <w:i/>
          <w:iCs/>
          <w:color w:val="auto"/>
          <w:sz w:val="16"/>
          <w:szCs w:val="16"/>
          <w:lang w:val="ru-RU"/>
        </w:rPr>
        <w:t>(наименование муниципального учреждения)</w:t>
      </w:r>
    </w:p>
    <w:p w:rsidR="0050513A" w:rsidRPr="001C554F" w:rsidRDefault="00D767E4" w:rsidP="00D767E4">
      <w:pPr>
        <w:spacing w:after="0" w:line="240" w:lineRule="auto"/>
        <w:jc w:val="center"/>
        <w:rPr>
          <w:color w:val="auto"/>
          <w:sz w:val="24"/>
          <w:szCs w:val="24"/>
          <w:lang w:val="ru-RU"/>
        </w:rPr>
      </w:pPr>
      <w:r w:rsidRPr="001C554F">
        <w:rPr>
          <w:color w:val="auto"/>
          <w:sz w:val="24"/>
          <w:szCs w:val="24"/>
          <w:lang w:val="ru-RU"/>
        </w:rPr>
        <w:t>и членов его семьи за период с 01 января по 31 декабря 201</w:t>
      </w:r>
      <w:r w:rsidR="009E0121" w:rsidRPr="001C554F">
        <w:rPr>
          <w:color w:val="auto"/>
          <w:sz w:val="24"/>
          <w:szCs w:val="24"/>
          <w:lang w:val="ru-RU"/>
        </w:rPr>
        <w:t>5</w:t>
      </w:r>
      <w:r w:rsidRPr="001C554F">
        <w:rPr>
          <w:color w:val="auto"/>
          <w:sz w:val="24"/>
          <w:szCs w:val="24"/>
          <w:lang w:val="ru-RU"/>
        </w:rPr>
        <w:t xml:space="preserve"> года</w:t>
      </w:r>
    </w:p>
    <w:p w:rsidR="001C554F" w:rsidRDefault="001C554F" w:rsidP="00D767E4">
      <w:pPr>
        <w:spacing w:after="0" w:line="240" w:lineRule="auto"/>
        <w:jc w:val="center"/>
        <w:rPr>
          <w:color w:val="auto"/>
          <w:sz w:val="24"/>
          <w:szCs w:val="24"/>
          <w:lang w:val="ru-RU"/>
        </w:rPr>
      </w:pPr>
    </w:p>
    <w:p w:rsidR="001C554F" w:rsidRPr="001C554F" w:rsidRDefault="001C554F" w:rsidP="00D767E4">
      <w:pPr>
        <w:spacing w:after="0" w:line="240" w:lineRule="auto"/>
        <w:jc w:val="center"/>
        <w:rPr>
          <w:color w:val="auto"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37"/>
        <w:gridCol w:w="1462"/>
        <w:gridCol w:w="1881"/>
        <w:gridCol w:w="1254"/>
        <w:gridCol w:w="1614"/>
        <w:gridCol w:w="1803"/>
        <w:gridCol w:w="1778"/>
        <w:gridCol w:w="1254"/>
        <w:gridCol w:w="1609"/>
      </w:tblGrid>
      <w:tr w:rsidR="001C554F" w:rsidRPr="001C554F" w:rsidTr="001C554F">
        <w:tc>
          <w:tcPr>
            <w:tcW w:w="22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rPr>
                <w:color w:val="auto"/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  <w:lang w:val="ru-RU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 xml:space="preserve">Декларированный годовой доход за </w:t>
            </w:r>
            <w:r w:rsidRPr="001C554F">
              <w:rPr>
                <w:color w:val="auto"/>
                <w:sz w:val="16"/>
                <w:szCs w:val="16"/>
                <w:lang w:val="ru-RU"/>
              </w:rPr>
              <w:t>отчётный</w:t>
            </w:r>
            <w:r w:rsidRPr="001C554F">
              <w:rPr>
                <w:color w:val="auto"/>
                <w:sz w:val="16"/>
                <w:szCs w:val="16"/>
                <w:lang w:val="ru-RU"/>
              </w:rPr>
              <w:t xml:space="preserve"> год</w:t>
            </w:r>
          </w:p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5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  <w:lang w:val="ru-RU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  <w:lang w:val="ru-RU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  <w:lang w:val="ru-RU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1C554F" w:rsidRPr="001C554F" w:rsidTr="001C554F">
        <w:tc>
          <w:tcPr>
            <w:tcW w:w="22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rPr>
                <w:color w:val="auto"/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  <w:lang w:val="ru-RU"/>
              </w:rPr>
            </w:pP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Площадь</w:t>
            </w:r>
          </w:p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(</w:t>
            </w:r>
            <w:proofErr w:type="spellStart"/>
            <w:r w:rsidRPr="001C554F">
              <w:rPr>
                <w:color w:val="auto"/>
                <w:sz w:val="16"/>
                <w:szCs w:val="16"/>
                <w:lang w:val="ru-RU"/>
              </w:rPr>
              <w:t>кв.м</w:t>
            </w:r>
            <w:proofErr w:type="spellEnd"/>
            <w:r w:rsidRPr="001C554F">
              <w:rPr>
                <w:color w:val="auto"/>
                <w:sz w:val="16"/>
                <w:szCs w:val="16"/>
                <w:lang w:val="ru-RU"/>
              </w:rPr>
              <w:t>)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  <w:lang w:val="ru-RU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Страна расположения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Площадь</w:t>
            </w:r>
          </w:p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(</w:t>
            </w:r>
            <w:proofErr w:type="spellStart"/>
            <w:r w:rsidRPr="001C554F">
              <w:rPr>
                <w:color w:val="auto"/>
                <w:sz w:val="16"/>
                <w:szCs w:val="16"/>
                <w:lang w:val="ru-RU"/>
              </w:rPr>
              <w:t>кв.м</w:t>
            </w:r>
            <w:proofErr w:type="spellEnd"/>
            <w:r w:rsidRPr="001C554F">
              <w:rPr>
                <w:color w:val="auto"/>
                <w:sz w:val="16"/>
                <w:szCs w:val="16"/>
                <w:lang w:val="ru-RU"/>
              </w:rPr>
              <w:t>)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  <w:lang w:val="ru-RU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Страна расположения</w:t>
            </w:r>
          </w:p>
        </w:tc>
      </w:tr>
      <w:tr w:rsidR="001C554F" w:rsidRPr="001C554F" w:rsidTr="001C554F">
        <w:tc>
          <w:tcPr>
            <w:tcW w:w="2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Свирков</w:t>
            </w:r>
          </w:p>
          <w:p w:rsidR="001C554F" w:rsidRDefault="001C554F" w:rsidP="001C554F">
            <w:pPr>
              <w:spacing w:after="0" w:line="240" w:lineRule="auto"/>
              <w:rPr>
                <w:color w:val="auto"/>
                <w:sz w:val="22"/>
                <w:szCs w:val="22"/>
                <w:lang w:val="ru-RU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Сергей</w:t>
            </w:r>
          </w:p>
          <w:p w:rsidR="001C554F" w:rsidRPr="001C554F" w:rsidRDefault="001C554F" w:rsidP="001C554F">
            <w:pPr>
              <w:spacing w:after="0" w:line="240" w:lineRule="auto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Петрович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2 339 574</w:t>
            </w: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85,9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Россия</w:t>
            </w:r>
          </w:p>
        </w:tc>
      </w:tr>
      <w:tr w:rsidR="001C554F" w:rsidRPr="001C554F" w:rsidTr="001C554F">
        <w:tc>
          <w:tcPr>
            <w:tcW w:w="2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Супруга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1 773 073</w:t>
            </w: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lang w:val="ru-RU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квартира</w:t>
            </w: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lang w:val="ru-RU"/>
              </w:rPr>
            </w:pPr>
            <w:bookmarkStart w:id="0" w:name="__DdeLink__462_1145140253"/>
            <w:bookmarkEnd w:id="0"/>
            <w:r w:rsidRPr="001C554F">
              <w:rPr>
                <w:color w:val="auto"/>
                <w:sz w:val="16"/>
                <w:szCs w:val="16"/>
                <w:lang w:val="ru-RU"/>
              </w:rPr>
              <w:t>индивидуальная</w:t>
            </w: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lang w:val="ru-RU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квартира</w:t>
            </w: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lang w:val="ru-RU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индивидуальная</w:t>
            </w: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lang w:val="ru-RU"/>
              </w:rPr>
            </w:pP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lang w:val="ru-RU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квартира</w:t>
            </w: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sz w:val="16"/>
                <w:szCs w:val="16"/>
                <w:lang w:val="ru-RU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индивидуальная</w:t>
            </w: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гараж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</w:rPr>
              <w:t>8</w:t>
            </w:r>
            <w:r w:rsidRPr="001C554F">
              <w:rPr>
                <w:color w:val="auto"/>
                <w:sz w:val="22"/>
                <w:szCs w:val="22"/>
                <w:lang w:val="ru-RU"/>
              </w:rPr>
              <w:t>5,9</w:t>
            </w: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sz w:val="16"/>
                <w:szCs w:val="16"/>
                <w:lang w:val="ru-RU"/>
              </w:rPr>
            </w:pP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31,4</w:t>
            </w: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sz w:val="16"/>
                <w:szCs w:val="16"/>
              </w:rPr>
            </w:pP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43,0</w:t>
            </w: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sz w:val="16"/>
                <w:szCs w:val="16"/>
                <w:lang w:val="ru-RU"/>
              </w:rPr>
            </w:pP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18,6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lang w:val="ru-RU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Россия</w:t>
            </w: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sz w:val="16"/>
                <w:szCs w:val="16"/>
                <w:lang w:val="ru-RU"/>
              </w:rPr>
            </w:pP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Россия</w:t>
            </w: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sz w:val="16"/>
                <w:szCs w:val="16"/>
              </w:rPr>
            </w:pP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Россия</w:t>
            </w: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sz w:val="16"/>
                <w:szCs w:val="16"/>
                <w:lang w:val="ru-RU"/>
              </w:rPr>
            </w:pP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Россия</w:t>
            </w: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  <w:sz w:val="22"/>
                <w:szCs w:val="22"/>
              </w:rPr>
            </w:pPr>
            <w:r w:rsidRPr="001C554F">
              <w:rPr>
                <w:color w:val="auto"/>
                <w:sz w:val="22"/>
                <w:szCs w:val="22"/>
              </w:rPr>
              <w:t>HYUNDAI</w:t>
            </w: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</w:rPr>
              <w:t>IX 35</w:t>
            </w:r>
          </w:p>
        </w:tc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нет</w:t>
            </w:r>
          </w:p>
        </w:tc>
      </w:tr>
    </w:tbl>
    <w:p w:rsidR="00D408CF" w:rsidRPr="001C554F" w:rsidRDefault="00D408CF" w:rsidP="00D767E4">
      <w:pPr>
        <w:spacing w:after="0" w:line="240" w:lineRule="auto"/>
        <w:rPr>
          <w:color w:val="auto"/>
        </w:rPr>
      </w:pPr>
    </w:p>
    <w:p w:rsidR="00D408CF" w:rsidRPr="001C554F" w:rsidRDefault="00D408CF" w:rsidP="00D767E4">
      <w:pPr>
        <w:spacing w:after="0" w:line="240" w:lineRule="auto"/>
        <w:rPr>
          <w:color w:val="auto"/>
        </w:rPr>
      </w:pPr>
    </w:p>
    <w:p w:rsidR="00D408CF" w:rsidRPr="001C554F" w:rsidRDefault="00D408CF" w:rsidP="00D767E4">
      <w:pPr>
        <w:spacing w:after="0" w:line="240" w:lineRule="auto"/>
        <w:rPr>
          <w:color w:val="auto"/>
        </w:rPr>
      </w:pPr>
    </w:p>
    <w:p w:rsidR="009E0121" w:rsidRPr="001C554F" w:rsidRDefault="009E0121" w:rsidP="00D767E4">
      <w:pPr>
        <w:spacing w:after="0" w:line="240" w:lineRule="auto"/>
        <w:rPr>
          <w:color w:val="auto"/>
        </w:rPr>
        <w:sectPr w:rsidR="009E0121" w:rsidRPr="001C554F">
          <w:pgSz w:w="16838" w:h="11906" w:orient="landscape"/>
          <w:pgMar w:top="1418" w:right="1134" w:bottom="567" w:left="1134" w:header="0" w:footer="0" w:gutter="0"/>
          <w:cols w:space="720"/>
          <w:formProt w:val="0"/>
          <w:docGrid w:linePitch="360" w:charSpace="16384"/>
        </w:sectPr>
      </w:pPr>
    </w:p>
    <w:p w:rsidR="001C554F" w:rsidRDefault="001C554F" w:rsidP="00D408CF">
      <w:pPr>
        <w:spacing w:after="0" w:line="240" w:lineRule="auto"/>
        <w:jc w:val="center"/>
        <w:rPr>
          <w:color w:val="auto"/>
          <w:sz w:val="24"/>
          <w:szCs w:val="24"/>
          <w:lang w:val="ru-RU"/>
        </w:rPr>
      </w:pPr>
    </w:p>
    <w:p w:rsidR="00D408CF" w:rsidRPr="001C554F" w:rsidRDefault="00D408CF" w:rsidP="00D408CF">
      <w:pPr>
        <w:spacing w:after="0" w:line="240" w:lineRule="auto"/>
        <w:jc w:val="center"/>
        <w:rPr>
          <w:color w:val="auto"/>
          <w:lang w:val="ru-RU"/>
        </w:rPr>
      </w:pPr>
      <w:bookmarkStart w:id="1" w:name="_GoBack"/>
      <w:bookmarkEnd w:id="1"/>
      <w:r w:rsidRPr="001C554F">
        <w:rPr>
          <w:color w:val="auto"/>
          <w:sz w:val="24"/>
          <w:szCs w:val="24"/>
          <w:lang w:val="ru-RU"/>
        </w:rPr>
        <w:t>Сведения</w:t>
      </w:r>
    </w:p>
    <w:p w:rsidR="00D408CF" w:rsidRPr="001C554F" w:rsidRDefault="00D408CF" w:rsidP="00D408CF">
      <w:pPr>
        <w:spacing w:after="0" w:line="240" w:lineRule="auto"/>
        <w:jc w:val="center"/>
        <w:rPr>
          <w:color w:val="auto"/>
          <w:lang w:val="ru-RU"/>
        </w:rPr>
      </w:pPr>
      <w:r w:rsidRPr="001C554F">
        <w:rPr>
          <w:color w:val="auto"/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D408CF" w:rsidRPr="001C554F" w:rsidRDefault="00D408CF" w:rsidP="00D408CF">
      <w:pPr>
        <w:pBdr>
          <w:bottom w:val="single" w:sz="4" w:space="0" w:color="00000A"/>
        </w:pBdr>
        <w:spacing w:after="0" w:line="240" w:lineRule="auto"/>
        <w:jc w:val="center"/>
        <w:rPr>
          <w:color w:val="auto"/>
          <w:lang w:val="ru-RU"/>
        </w:rPr>
      </w:pPr>
      <w:r w:rsidRPr="001C554F">
        <w:rPr>
          <w:b/>
          <w:bCs/>
          <w:i/>
          <w:iCs/>
          <w:color w:val="auto"/>
          <w:sz w:val="24"/>
          <w:szCs w:val="24"/>
          <w:lang w:val="ru-RU"/>
        </w:rPr>
        <w:t xml:space="preserve">МКУ «Многофункциональный центр предоставления государственных и муниципальных услуг г. </w:t>
      </w:r>
      <w:proofErr w:type="spellStart"/>
      <w:r w:rsidRPr="001C554F">
        <w:rPr>
          <w:b/>
          <w:bCs/>
          <w:i/>
          <w:iCs/>
          <w:color w:val="auto"/>
          <w:sz w:val="24"/>
          <w:szCs w:val="24"/>
          <w:lang w:val="ru-RU"/>
        </w:rPr>
        <w:t>Лянтор</w:t>
      </w:r>
      <w:proofErr w:type="spellEnd"/>
      <w:r w:rsidRPr="001C554F">
        <w:rPr>
          <w:b/>
          <w:bCs/>
          <w:i/>
          <w:iCs/>
          <w:color w:val="auto"/>
          <w:sz w:val="24"/>
          <w:szCs w:val="24"/>
          <w:lang w:val="ru-RU"/>
        </w:rPr>
        <w:t>»</w:t>
      </w:r>
    </w:p>
    <w:p w:rsidR="00D408CF" w:rsidRPr="001C554F" w:rsidRDefault="00D408CF" w:rsidP="00D408CF">
      <w:pPr>
        <w:spacing w:after="0" w:line="240" w:lineRule="auto"/>
        <w:jc w:val="center"/>
        <w:rPr>
          <w:color w:val="auto"/>
          <w:sz w:val="16"/>
          <w:szCs w:val="16"/>
          <w:lang w:val="ru-RU"/>
        </w:rPr>
      </w:pPr>
      <w:r w:rsidRPr="001C554F">
        <w:rPr>
          <w:i/>
          <w:iCs/>
          <w:color w:val="auto"/>
          <w:sz w:val="16"/>
          <w:szCs w:val="16"/>
          <w:lang w:val="ru-RU"/>
        </w:rPr>
        <w:t>(наименование муниципального учреждения)</w:t>
      </w:r>
    </w:p>
    <w:p w:rsidR="00D408CF" w:rsidRPr="001C554F" w:rsidRDefault="00D408CF" w:rsidP="00D408CF">
      <w:pPr>
        <w:spacing w:after="0" w:line="240" w:lineRule="auto"/>
        <w:jc w:val="center"/>
        <w:rPr>
          <w:color w:val="auto"/>
          <w:sz w:val="24"/>
          <w:szCs w:val="24"/>
          <w:lang w:val="ru-RU"/>
        </w:rPr>
      </w:pPr>
      <w:r w:rsidRPr="001C554F">
        <w:rPr>
          <w:color w:val="auto"/>
          <w:sz w:val="24"/>
          <w:szCs w:val="24"/>
          <w:lang w:val="ru-RU"/>
        </w:rPr>
        <w:t>и членов его семьи за период с 01 января по 31 декабря 201</w:t>
      </w:r>
      <w:r w:rsidR="009E0121" w:rsidRPr="001C554F">
        <w:rPr>
          <w:color w:val="auto"/>
          <w:sz w:val="24"/>
          <w:szCs w:val="24"/>
          <w:lang w:val="ru-RU"/>
        </w:rPr>
        <w:t>5</w:t>
      </w:r>
      <w:r w:rsidRPr="001C554F">
        <w:rPr>
          <w:color w:val="auto"/>
          <w:sz w:val="24"/>
          <w:szCs w:val="24"/>
          <w:lang w:val="ru-RU"/>
        </w:rPr>
        <w:t xml:space="preserve"> года</w:t>
      </w:r>
    </w:p>
    <w:p w:rsidR="001C554F" w:rsidRDefault="001C554F" w:rsidP="00D408CF">
      <w:pPr>
        <w:spacing w:after="0" w:line="240" w:lineRule="auto"/>
        <w:jc w:val="center"/>
        <w:rPr>
          <w:color w:val="auto"/>
          <w:sz w:val="24"/>
          <w:szCs w:val="24"/>
          <w:lang w:val="ru-RU"/>
        </w:rPr>
      </w:pPr>
    </w:p>
    <w:p w:rsidR="001C554F" w:rsidRPr="001C554F" w:rsidRDefault="001C554F" w:rsidP="00D408CF">
      <w:pPr>
        <w:spacing w:after="0" w:line="240" w:lineRule="auto"/>
        <w:jc w:val="center"/>
        <w:rPr>
          <w:color w:val="auto"/>
          <w:sz w:val="24"/>
          <w:szCs w:val="24"/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2"/>
        <w:gridCol w:w="1462"/>
        <w:gridCol w:w="1876"/>
        <w:gridCol w:w="1251"/>
        <w:gridCol w:w="1611"/>
        <w:gridCol w:w="1799"/>
        <w:gridCol w:w="1774"/>
        <w:gridCol w:w="1251"/>
        <w:gridCol w:w="1606"/>
      </w:tblGrid>
      <w:tr w:rsidR="001C554F" w:rsidRPr="001C554F" w:rsidTr="001C554F">
        <w:tc>
          <w:tcPr>
            <w:tcW w:w="22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rPr>
                <w:color w:val="auto"/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  <w:lang w:val="ru-RU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 xml:space="preserve">Декларированный годовой доход за </w:t>
            </w:r>
            <w:r w:rsidRPr="001C554F">
              <w:rPr>
                <w:color w:val="auto"/>
                <w:sz w:val="16"/>
                <w:szCs w:val="16"/>
                <w:lang w:val="ru-RU"/>
              </w:rPr>
              <w:t>отчётный</w:t>
            </w:r>
            <w:r w:rsidRPr="001C554F">
              <w:rPr>
                <w:color w:val="auto"/>
                <w:sz w:val="16"/>
                <w:szCs w:val="16"/>
                <w:lang w:val="ru-RU"/>
              </w:rPr>
              <w:t xml:space="preserve"> год</w:t>
            </w:r>
          </w:p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5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  <w:lang w:val="ru-RU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  <w:lang w:val="ru-RU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  <w:lang w:val="ru-RU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1C554F" w:rsidRPr="001C554F" w:rsidTr="001C554F">
        <w:tc>
          <w:tcPr>
            <w:tcW w:w="22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rPr>
                <w:color w:val="auto"/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  <w:lang w:val="ru-RU"/>
              </w:rPr>
            </w:pP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Площадь</w:t>
            </w:r>
          </w:p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(</w:t>
            </w:r>
            <w:proofErr w:type="spellStart"/>
            <w:r w:rsidRPr="001C554F">
              <w:rPr>
                <w:color w:val="auto"/>
                <w:sz w:val="16"/>
                <w:szCs w:val="16"/>
                <w:lang w:val="ru-RU"/>
              </w:rPr>
              <w:t>кв.м</w:t>
            </w:r>
            <w:proofErr w:type="spellEnd"/>
            <w:r w:rsidRPr="001C554F">
              <w:rPr>
                <w:color w:val="auto"/>
                <w:sz w:val="16"/>
                <w:szCs w:val="16"/>
                <w:lang w:val="ru-RU"/>
              </w:rPr>
              <w:t>)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  <w:lang w:val="ru-RU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Страна расположения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Площадь</w:t>
            </w:r>
          </w:p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(</w:t>
            </w:r>
            <w:proofErr w:type="spellStart"/>
            <w:r w:rsidRPr="001C554F">
              <w:rPr>
                <w:color w:val="auto"/>
                <w:sz w:val="16"/>
                <w:szCs w:val="16"/>
                <w:lang w:val="ru-RU"/>
              </w:rPr>
              <w:t>кв.м</w:t>
            </w:r>
            <w:proofErr w:type="spellEnd"/>
            <w:r w:rsidRPr="001C554F">
              <w:rPr>
                <w:color w:val="auto"/>
                <w:sz w:val="16"/>
                <w:szCs w:val="16"/>
                <w:lang w:val="ru-RU"/>
              </w:rPr>
              <w:t>)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C554F" w:rsidRPr="001C554F" w:rsidRDefault="001C554F" w:rsidP="004B59E6">
            <w:pPr>
              <w:spacing w:after="0" w:line="240" w:lineRule="auto"/>
              <w:jc w:val="center"/>
              <w:rPr>
                <w:color w:val="auto"/>
                <w:lang w:val="ru-RU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Страна расположения</w:t>
            </w:r>
          </w:p>
        </w:tc>
      </w:tr>
      <w:tr w:rsidR="001C554F" w:rsidRPr="001C554F" w:rsidTr="001C554F">
        <w:tc>
          <w:tcPr>
            <w:tcW w:w="2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Зеленская</w:t>
            </w:r>
          </w:p>
          <w:p w:rsidR="001C554F" w:rsidRPr="001C554F" w:rsidRDefault="001C554F" w:rsidP="001C554F">
            <w:pPr>
              <w:spacing w:after="0" w:line="240" w:lineRule="auto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Юлия</w:t>
            </w:r>
          </w:p>
          <w:p w:rsidR="001C554F" w:rsidRPr="001C554F" w:rsidRDefault="001C554F" w:rsidP="001C554F">
            <w:pPr>
              <w:spacing w:after="0" w:line="240" w:lineRule="auto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Александровна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4 674 184</w:t>
            </w: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квартира</w:t>
            </w: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16"/>
                <w:szCs w:val="16"/>
                <w:lang w:val="ru-RU"/>
              </w:rPr>
              <w:t>1/3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88,0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нет</w:t>
            </w:r>
          </w:p>
        </w:tc>
      </w:tr>
      <w:tr w:rsidR="001C554F" w:rsidRPr="001C554F" w:rsidTr="001C554F">
        <w:tc>
          <w:tcPr>
            <w:tcW w:w="2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1C554F">
              <w:rPr>
                <w:color w:val="auto"/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88,0</w:t>
            </w: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  <w:r w:rsidRPr="001C554F">
              <w:rPr>
                <w:color w:val="auto"/>
                <w:sz w:val="22"/>
                <w:szCs w:val="22"/>
                <w:lang w:val="ru-RU"/>
              </w:rPr>
              <w:t>Россия</w:t>
            </w: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</w:p>
          <w:p w:rsidR="001C554F" w:rsidRPr="001C554F" w:rsidRDefault="001C554F" w:rsidP="001C554F">
            <w:pPr>
              <w:spacing w:after="0" w:line="240" w:lineRule="auto"/>
              <w:jc w:val="center"/>
              <w:rPr>
                <w:color w:val="auto"/>
              </w:rPr>
            </w:pPr>
          </w:p>
        </w:tc>
      </w:tr>
    </w:tbl>
    <w:p w:rsidR="0050513A" w:rsidRDefault="0050513A" w:rsidP="001C554F">
      <w:pPr>
        <w:spacing w:after="0" w:line="240" w:lineRule="auto"/>
        <w:jc w:val="center"/>
      </w:pPr>
    </w:p>
    <w:sectPr w:rsidR="0050513A">
      <w:pgSz w:w="16838" w:h="11906" w:orient="landscape"/>
      <w:pgMar w:top="1418" w:right="1134" w:bottom="567" w:left="1134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embedSystemFont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513A"/>
    <w:rsid w:val="00004D4F"/>
    <w:rsid w:val="000A04DC"/>
    <w:rsid w:val="001C554F"/>
    <w:rsid w:val="00281F55"/>
    <w:rsid w:val="003F3CD2"/>
    <w:rsid w:val="00413296"/>
    <w:rsid w:val="00426DA1"/>
    <w:rsid w:val="0050513A"/>
    <w:rsid w:val="00635CB5"/>
    <w:rsid w:val="007251A5"/>
    <w:rsid w:val="00752AE2"/>
    <w:rsid w:val="00804959"/>
    <w:rsid w:val="00816EE8"/>
    <w:rsid w:val="00934EA8"/>
    <w:rsid w:val="00953352"/>
    <w:rsid w:val="009E0121"/>
    <w:rsid w:val="00A72F01"/>
    <w:rsid w:val="00AB486E"/>
    <w:rsid w:val="00AD2A2B"/>
    <w:rsid w:val="00C55C77"/>
    <w:rsid w:val="00D22880"/>
    <w:rsid w:val="00D408CF"/>
    <w:rsid w:val="00D767E4"/>
    <w:rsid w:val="00F7388C"/>
    <w:rsid w:val="00FA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CBB6F4-6A1A-4621-8B5F-CF8F1215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color w:val="00000A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</w:style>
  <w:style w:type="paragraph" w:customStyle="1" w:styleId="a9">
    <w:name w:val="Заголовок таблицы"/>
    <w:basedOn w:val="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Шустова Александра Михайловна</dc:creator>
  <cp:lastModifiedBy>Демянюк Вероника Сергеевна</cp:lastModifiedBy>
  <cp:revision>39</cp:revision>
  <dcterms:created xsi:type="dcterms:W3CDTF">2013-05-16T05:01:00Z</dcterms:created>
  <dcterms:modified xsi:type="dcterms:W3CDTF">2016-04-28T06:46:00Z</dcterms:modified>
</cp:coreProperties>
</file>