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82" w:rsidRDefault="00D51B82" w:rsidP="00D51B82">
      <w:pPr>
        <w:pStyle w:val="align-center"/>
        <w:spacing w:before="0" w:beforeAutospacing="0" w:after="0" w:afterAutospacing="0"/>
      </w:pPr>
      <w:r w:rsidRPr="00CE0F79">
        <w:t xml:space="preserve">Сведения о доходах, об имуществе и обязательствах имущественного характера </w:t>
      </w:r>
    </w:p>
    <w:p w:rsidR="00D51B82" w:rsidRDefault="00D51B82" w:rsidP="00D51B82">
      <w:pPr>
        <w:pStyle w:val="align-center"/>
        <w:spacing w:before="0" w:beforeAutospacing="0" w:after="0" w:afterAutospacing="0"/>
      </w:pPr>
      <w:r>
        <w:t xml:space="preserve"> государственного гражданского служащего </w:t>
      </w:r>
      <w:r w:rsidRPr="00CE0F79">
        <w:t xml:space="preserve">Республики Бурятия </w:t>
      </w:r>
    </w:p>
    <w:p w:rsidR="00015896" w:rsidRDefault="00D51B82" w:rsidP="000E2D06">
      <w:pPr>
        <w:pStyle w:val="align-center"/>
        <w:spacing w:before="0" w:beforeAutospacing="0" w:after="0" w:afterAutospacing="0"/>
      </w:pPr>
      <w:proofErr w:type="spellStart"/>
      <w:r>
        <w:t>Бадлуева</w:t>
      </w:r>
      <w:proofErr w:type="spellEnd"/>
      <w:r>
        <w:t xml:space="preserve"> Олега Алексеевича, начальника Организационного отдела Аппарата Народного Хурала Республики Бурятия</w:t>
      </w:r>
      <w:r w:rsidRPr="00CE0F79">
        <w:t xml:space="preserve"> </w:t>
      </w:r>
    </w:p>
    <w:p w:rsidR="00D51B82" w:rsidRDefault="00D51B82" w:rsidP="000E2D06">
      <w:pPr>
        <w:pStyle w:val="align-center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CE0F79">
        <w:t>за период с 1 января по 31 декабря 20</w:t>
      </w:r>
      <w:r>
        <w:t>13</w:t>
      </w:r>
      <w:r w:rsidRPr="00CE0F79">
        <w:t xml:space="preserve"> года</w:t>
      </w: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D51B82" w:rsidTr="009D1E48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Декларированный</w:t>
            </w:r>
          </w:p>
          <w:p w:rsidR="00D51B82" w:rsidRPr="00CE0F79" w:rsidRDefault="00D51B82" w:rsidP="009D1E48">
            <w:pPr>
              <w:jc w:val="center"/>
            </w:pPr>
            <w:r w:rsidRPr="00CE0F79">
              <w:t>годовой доход за 20</w:t>
            </w:r>
            <w:r>
              <w:t>13</w:t>
            </w:r>
            <w:r w:rsidRPr="00CE0F79">
              <w:t xml:space="preserve">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D51B82" w:rsidTr="009D1E48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B82" w:rsidRPr="00CE0F79" w:rsidRDefault="00D51B82" w:rsidP="009D1E48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Площадь</w:t>
            </w:r>
          </w:p>
          <w:p w:rsidR="00D51B82" w:rsidRPr="00CE0F79" w:rsidRDefault="00D51B82" w:rsidP="009D1E48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r w:rsidRPr="00CE0F79">
              <w:t>Площадь</w:t>
            </w:r>
          </w:p>
          <w:p w:rsidR="00D51B82" w:rsidRPr="00CE0F79" w:rsidRDefault="00D51B82" w:rsidP="009D1E48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813A4F" w:rsidRDefault="00D51B82" w:rsidP="009D1E48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D51B82" w:rsidTr="009D1E48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center"/>
            </w:pPr>
            <w:proofErr w:type="spellStart"/>
            <w:r>
              <w:t>Бадлуев</w:t>
            </w:r>
            <w:proofErr w:type="spellEnd"/>
            <w:r>
              <w:t xml:space="preserve"> Олег Алексеевич</w:t>
            </w:r>
          </w:p>
        </w:tc>
      </w:tr>
      <w:tr w:rsidR="00D51B82" w:rsidTr="009D1E48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D51B82">
            <w:pPr>
              <w:jc w:val="both"/>
            </w:pPr>
            <w:r>
              <w:t>835</w:t>
            </w:r>
            <w:r w:rsidR="00015896">
              <w:t xml:space="preserve"> </w:t>
            </w:r>
            <w:r>
              <w:t>488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896" w:rsidRDefault="00D51B82" w:rsidP="009D1E48">
            <w:r>
              <w:t xml:space="preserve">Квартира </w:t>
            </w:r>
          </w:p>
          <w:p w:rsidR="00D51B82" w:rsidRDefault="00D51B82" w:rsidP="009D1E48">
            <w:r>
              <w:t>(1/2 доли)</w:t>
            </w:r>
          </w:p>
          <w:p w:rsidR="00D51B82" w:rsidRDefault="00D51B82" w:rsidP="009D1E48"/>
          <w:p w:rsidR="00015896" w:rsidRDefault="00D51B82" w:rsidP="009D1E48">
            <w:r>
              <w:t xml:space="preserve">Квартира </w:t>
            </w:r>
          </w:p>
          <w:p w:rsidR="00D51B82" w:rsidRDefault="00D51B82" w:rsidP="009D1E48">
            <w:r>
              <w:t>(1/2 доли)</w:t>
            </w:r>
          </w:p>
          <w:p w:rsidR="00D51B82" w:rsidRPr="00CE0F79" w:rsidRDefault="00D51B82" w:rsidP="009D1E48"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Default="00D51B82" w:rsidP="009D1E48">
            <w:r>
              <w:t>64,9</w:t>
            </w:r>
          </w:p>
          <w:p w:rsidR="00D51B82" w:rsidRDefault="00D51B82" w:rsidP="009D1E48"/>
          <w:p w:rsidR="00D51B82" w:rsidRDefault="00D51B82" w:rsidP="009D1E48"/>
          <w:p w:rsidR="00D51B82" w:rsidRDefault="00D51B82" w:rsidP="009D1E48">
            <w:r>
              <w:t>30</w:t>
            </w:r>
          </w:p>
          <w:p w:rsidR="00D51B82" w:rsidRDefault="00D51B82" w:rsidP="009D1E48"/>
          <w:p w:rsidR="00D51B82" w:rsidRPr="00CE0F79" w:rsidRDefault="00D51B82" w:rsidP="009D1E48">
            <w:r>
              <w:t>800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Default="00D51B82" w:rsidP="009D1E48">
            <w:r>
              <w:t>Россия</w:t>
            </w:r>
          </w:p>
          <w:p w:rsidR="00D51B82" w:rsidRDefault="00D51B82" w:rsidP="009D1E48"/>
          <w:p w:rsidR="00D51B82" w:rsidRDefault="00D51B82" w:rsidP="009D1E48"/>
          <w:p w:rsidR="00D51B82" w:rsidRDefault="00D51B82" w:rsidP="009D1E48">
            <w:r>
              <w:t>Россия</w:t>
            </w:r>
          </w:p>
          <w:p w:rsidR="00D51B82" w:rsidRDefault="00D51B82" w:rsidP="009D1E48"/>
          <w:p w:rsidR="00D51B82" w:rsidRPr="00CE0F79" w:rsidRDefault="00D51B82" w:rsidP="009D1E48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D51B82" w:rsidRDefault="00D51B82" w:rsidP="009D1E48">
            <w:pPr>
              <w:rPr>
                <w:bCs/>
                <w:color w:val="000000"/>
                <w:shd w:val="clear" w:color="auto" w:fill="FFFFFF"/>
              </w:rPr>
            </w:pPr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Легковые автомобили:</w:t>
            </w:r>
          </w:p>
          <w:p w:rsidR="00D51B82" w:rsidRPr="00D51B82" w:rsidRDefault="00015896" w:rsidP="009D1E48">
            <w:pPr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1) </w:t>
            </w:r>
            <w:proofErr w:type="spellStart"/>
            <w:r w:rsidR="00D51B82"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D51B82" w:rsidRPr="00D51B82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D51B82"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Windom</w:t>
            </w:r>
            <w:proofErr w:type="spellEnd"/>
            <w:r w:rsid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D51B82" w:rsidRPr="008F39DC" w:rsidRDefault="00015896" w:rsidP="009D1E48"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2) </w:t>
            </w:r>
            <w:proofErr w:type="spellStart"/>
            <w:r w:rsidR="00D51B82"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D51B82" w:rsidRPr="00D51B82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D51B82"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Kluger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813A4F" w:rsidRDefault="00D51B82" w:rsidP="009D1E48"/>
        </w:tc>
      </w:tr>
      <w:tr w:rsidR="00D51B82" w:rsidTr="00647EE2">
        <w:trPr>
          <w:trHeight w:val="233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813A4F" w:rsidRDefault="00D51B82" w:rsidP="009D1E48">
            <w:pPr>
              <w:jc w:val="center"/>
            </w:pPr>
            <w:r>
              <w:t>Супруга</w:t>
            </w:r>
          </w:p>
        </w:tc>
      </w:tr>
      <w:tr w:rsidR="00D51B82" w:rsidTr="009D1E48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015896">
            <w:pPr>
              <w:jc w:val="both"/>
            </w:pPr>
            <w:r>
              <w:t>130</w:t>
            </w:r>
            <w:r w:rsidR="00015896">
              <w:t xml:space="preserve"> 6</w:t>
            </w:r>
            <w:r>
              <w:t>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5896" w:rsidRDefault="00D51B82" w:rsidP="009D1E48">
            <w:r>
              <w:t>Квартира</w:t>
            </w:r>
          </w:p>
          <w:p w:rsidR="00D51B82" w:rsidRPr="00CE0F79" w:rsidRDefault="00D51B82" w:rsidP="009D1E48">
            <w:r>
              <w:t xml:space="preserve"> (1/2 доли)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30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7EE2" w:rsidRPr="00D51B82" w:rsidRDefault="00647EE2" w:rsidP="00647EE2">
            <w:pPr>
              <w:rPr>
                <w:bCs/>
                <w:color w:val="000000"/>
                <w:shd w:val="clear" w:color="auto" w:fill="FFFFFF"/>
              </w:rPr>
            </w:pPr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Легковые автомобили:</w:t>
            </w:r>
          </w:p>
          <w:p w:rsidR="00D51B82" w:rsidRPr="008F39DC" w:rsidRDefault="00647EE2" w:rsidP="00647EE2">
            <w:r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1) </w:t>
            </w:r>
            <w:proofErr w:type="spellStart"/>
            <w:r w:rsidRPr="00D51B82">
              <w:rPr>
                <w:bCs/>
                <w:color w:val="000000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D51B82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647EE2">
              <w:rPr>
                <w:bCs/>
              </w:rPr>
              <w:t>Allion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64,9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813A4F" w:rsidRDefault="00D51B82" w:rsidP="009D1E48">
            <w:r>
              <w:t>Россия</w:t>
            </w:r>
          </w:p>
        </w:tc>
      </w:tr>
      <w:tr w:rsidR="00D51B82" w:rsidRPr="00CE0F79" w:rsidTr="009D1E48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121351" w:rsidRDefault="00D51B82" w:rsidP="009D1E4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21351">
              <w:t>Ребенок</w:t>
            </w:r>
          </w:p>
        </w:tc>
      </w:tr>
      <w:tr w:rsidR="00D51B82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0E2D06" w:rsidP="009D1E48">
            <w:r>
              <w:t>Квартира (1/2 доли)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0E2D06" w:rsidP="009D1E48">
            <w:r>
              <w:t>64,9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0E2D06" w:rsidP="009D1E48">
            <w:pPr>
              <w:jc w:val="center"/>
            </w:pPr>
            <w:r>
              <w:t>Россия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D904F4" w:rsidRDefault="000E2D06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CE0F79" w:rsidRDefault="00D51B82" w:rsidP="009D1E48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B82" w:rsidRPr="00813A4F" w:rsidRDefault="00D51B82" w:rsidP="009D1E48"/>
        </w:tc>
      </w:tr>
      <w:tr w:rsidR="000E2D06" w:rsidRPr="00813A4F" w:rsidTr="00296E3E">
        <w:trPr>
          <w:trHeight w:val="410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9D1E48"/>
        </w:tc>
      </w:tr>
      <w:tr w:rsidR="000E2D06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CE0F79" w:rsidRDefault="000E2D06" w:rsidP="009D1E48">
            <w:r>
              <w:t>64,9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9D1E48">
            <w:r>
              <w:t>Россия</w:t>
            </w:r>
          </w:p>
        </w:tc>
      </w:tr>
      <w:tr w:rsidR="000E2D06" w:rsidRPr="00813A4F" w:rsidTr="00CD4DDB">
        <w:trPr>
          <w:trHeight w:val="410"/>
        </w:trPr>
        <w:tc>
          <w:tcPr>
            <w:tcW w:w="12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CE0F79" w:rsidRDefault="000E2D06" w:rsidP="000E2D06">
            <w:pPr>
              <w:jc w:val="center"/>
            </w:pPr>
            <w:r>
              <w:t xml:space="preserve">                              Ребенок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9D1E48"/>
        </w:tc>
      </w:tr>
      <w:tr w:rsidR="000E2D06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CE0F79" w:rsidRDefault="000E2D06" w:rsidP="009D1E48">
            <w:r>
              <w:t>64,9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9D1E48">
            <w:r>
              <w:t>Россия</w:t>
            </w:r>
          </w:p>
        </w:tc>
      </w:tr>
      <w:tr w:rsidR="000E2D06" w:rsidRPr="00813A4F" w:rsidTr="001348AE">
        <w:trPr>
          <w:trHeight w:val="410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0E2D06">
            <w:pPr>
              <w:jc w:val="center"/>
            </w:pPr>
            <w:r>
              <w:t>Ребенок</w:t>
            </w:r>
          </w:p>
        </w:tc>
      </w:tr>
      <w:tr w:rsidR="000E2D06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CE0F79" w:rsidRDefault="000E2D06" w:rsidP="009D1E48">
            <w:r>
              <w:t>64,9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9D1E48">
            <w:r>
              <w:t>Россия</w:t>
            </w:r>
          </w:p>
        </w:tc>
      </w:tr>
      <w:tr w:rsidR="000E2D06" w:rsidRPr="00813A4F" w:rsidTr="00D0305B">
        <w:trPr>
          <w:trHeight w:val="410"/>
        </w:trPr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0E2D06">
            <w:pPr>
              <w:jc w:val="center"/>
            </w:pPr>
            <w:r>
              <w:t>Ребенок</w:t>
            </w:r>
          </w:p>
        </w:tc>
      </w:tr>
      <w:tr w:rsidR="000E2D06" w:rsidRPr="00813A4F" w:rsidTr="009D1E48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Default="000E2D06" w:rsidP="009D1E48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CE0F79" w:rsidRDefault="000E2D06" w:rsidP="009D1E48">
            <w:r>
              <w:t>64,9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06" w:rsidRPr="00813A4F" w:rsidRDefault="000E2D06" w:rsidP="009D1E48">
            <w:r>
              <w:t>Россия</w:t>
            </w:r>
          </w:p>
        </w:tc>
      </w:tr>
    </w:tbl>
    <w:p w:rsidR="00D51B82" w:rsidRDefault="00D51B82" w:rsidP="00D51B82">
      <w:pPr>
        <w:pStyle w:val="bodytext"/>
        <w:rPr>
          <w:rFonts w:ascii="Arial" w:hAnsi="Arial" w:cs="Arial"/>
          <w:sz w:val="20"/>
          <w:szCs w:val="20"/>
        </w:rPr>
      </w:pPr>
    </w:p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D51B82" w:rsidRDefault="00D51B82" w:rsidP="00D51B82"/>
    <w:p w:rsidR="00A36E25" w:rsidRDefault="00647EE2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B82"/>
    <w:rsid w:val="00015896"/>
    <w:rsid w:val="000E2D06"/>
    <w:rsid w:val="001B212B"/>
    <w:rsid w:val="00252A39"/>
    <w:rsid w:val="00260095"/>
    <w:rsid w:val="00647EE2"/>
    <w:rsid w:val="00826631"/>
    <w:rsid w:val="00D51B82"/>
    <w:rsid w:val="00E6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D51B82"/>
    <w:pPr>
      <w:spacing w:before="45" w:after="150"/>
    </w:pPr>
  </w:style>
  <w:style w:type="paragraph" w:customStyle="1" w:styleId="align-center">
    <w:name w:val="align-center"/>
    <w:basedOn w:val="a"/>
    <w:rsid w:val="00D51B82"/>
    <w:pPr>
      <w:spacing w:before="100" w:beforeAutospacing="1" w:after="100" w:afterAutospacing="1"/>
      <w:jc w:val="center"/>
    </w:pPr>
  </w:style>
  <w:style w:type="character" w:customStyle="1" w:styleId="apple-converted-space">
    <w:name w:val="apple-converted-space"/>
    <w:basedOn w:val="a0"/>
    <w:rsid w:val="00D51B82"/>
  </w:style>
  <w:style w:type="paragraph" w:styleId="a3">
    <w:name w:val="List Paragraph"/>
    <w:basedOn w:val="a"/>
    <w:uiPriority w:val="34"/>
    <w:qFormat/>
    <w:rsid w:val="000158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4</cp:revision>
  <cp:lastPrinted>2014-05-15T06:17:00Z</cp:lastPrinted>
  <dcterms:created xsi:type="dcterms:W3CDTF">2014-05-14T07:12:00Z</dcterms:created>
  <dcterms:modified xsi:type="dcterms:W3CDTF">2014-05-15T06:17:00Z</dcterms:modified>
</cp:coreProperties>
</file>