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Сведения</w:t>
      </w:r>
    </w:p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о доходах, имуществе и обязательствах имущественного характера</w:t>
      </w:r>
    </w:p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муниципальных служащих</w:t>
      </w:r>
      <w:r>
        <w:rPr>
          <w:rFonts w:ascii="Times New Roman" w:hAnsi="Times New Roman"/>
          <w:sz w:val="26"/>
          <w:szCs w:val="26"/>
        </w:rPr>
        <w:t xml:space="preserve"> отдела культуры администрации города Свободного</w:t>
      </w:r>
      <w:r w:rsidRPr="00C15B86">
        <w:rPr>
          <w:rFonts w:ascii="Times New Roman" w:hAnsi="Times New Roman"/>
          <w:sz w:val="26"/>
          <w:szCs w:val="26"/>
        </w:rPr>
        <w:t xml:space="preserve"> и членов их семьи</w:t>
      </w:r>
    </w:p>
    <w:p w:rsidR="005A3253" w:rsidRPr="00C15B86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5B86">
        <w:rPr>
          <w:rFonts w:ascii="Times New Roman" w:hAnsi="Times New Roman"/>
          <w:sz w:val="26"/>
          <w:szCs w:val="26"/>
        </w:rPr>
        <w:t>за период с 1 января по 31 декабря 20</w:t>
      </w:r>
      <w:r>
        <w:rPr>
          <w:rFonts w:ascii="Times New Roman" w:hAnsi="Times New Roman"/>
          <w:sz w:val="26"/>
          <w:szCs w:val="26"/>
        </w:rPr>
        <w:t>13</w:t>
      </w:r>
      <w:r w:rsidRPr="00C15B86">
        <w:rPr>
          <w:rFonts w:ascii="Times New Roman" w:hAnsi="Times New Roman"/>
          <w:sz w:val="26"/>
          <w:szCs w:val="26"/>
        </w:rPr>
        <w:t xml:space="preserve"> года</w:t>
      </w: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268"/>
        <w:gridCol w:w="1984"/>
        <w:gridCol w:w="1843"/>
        <w:gridCol w:w="1163"/>
        <w:gridCol w:w="1105"/>
        <w:gridCol w:w="1871"/>
        <w:gridCol w:w="1701"/>
        <w:gridCol w:w="1134"/>
        <w:gridCol w:w="1276"/>
      </w:tblGrid>
      <w:tr w:rsidR="005A3253" w:rsidRPr="005A3253" w:rsidTr="005A3253">
        <w:tc>
          <w:tcPr>
            <w:tcW w:w="534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№ п/п</w:t>
            </w:r>
          </w:p>
        </w:tc>
        <w:tc>
          <w:tcPr>
            <w:tcW w:w="2268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Ф.И.О.</w:t>
            </w:r>
          </w:p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должность</w:t>
            </w:r>
          </w:p>
        </w:tc>
        <w:tc>
          <w:tcPr>
            <w:tcW w:w="1984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Декларированный            годовой доход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за год</w:t>
            </w:r>
          </w:p>
        </w:tc>
        <w:tc>
          <w:tcPr>
            <w:tcW w:w="5982" w:type="dxa"/>
            <w:gridSpan w:val="4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11" w:type="dxa"/>
            <w:gridSpan w:val="3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Перечень объектов недвижимого имущества, находящегося в пользовании</w:t>
            </w:r>
          </w:p>
        </w:tc>
      </w:tr>
      <w:tr w:rsidR="005A3253" w:rsidRPr="005A3253" w:rsidTr="005A3253">
        <w:tc>
          <w:tcPr>
            <w:tcW w:w="534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68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4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Вид объектов недвижимости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Площадь (</w:t>
            </w: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 w:rsidRPr="005A3253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105" w:type="dxa"/>
          </w:tcPr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 xml:space="preserve">Страна </w:t>
            </w:r>
            <w:proofErr w:type="spellStart"/>
            <w:proofErr w:type="gramStart"/>
            <w:r w:rsidRPr="005A3253">
              <w:rPr>
                <w:rFonts w:ascii="Times New Roman" w:hAnsi="Times New Roman"/>
                <w:sz w:val="21"/>
                <w:szCs w:val="21"/>
              </w:rPr>
              <w:t>располо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Pr="005A3253">
              <w:rPr>
                <w:rFonts w:ascii="Times New Roman" w:hAnsi="Times New Roman"/>
                <w:sz w:val="21"/>
                <w:szCs w:val="21"/>
              </w:rPr>
              <w:t>жения</w:t>
            </w:r>
            <w:proofErr w:type="spellEnd"/>
            <w:proofErr w:type="gramEnd"/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Вид марка транспортных средств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Вид объектов недвижимости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Площадь (</w:t>
            </w: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кв.м</w:t>
            </w:r>
            <w:proofErr w:type="spellEnd"/>
            <w:r w:rsidRPr="005A3253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276" w:type="dxa"/>
          </w:tcPr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 xml:space="preserve">Страна </w:t>
            </w: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располо</w:t>
            </w:r>
            <w:proofErr w:type="spellEnd"/>
            <w:r w:rsidRPr="005A3253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5A3253" w:rsidRPr="005A3253" w:rsidRDefault="005A3253" w:rsidP="005A32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5A3253">
              <w:rPr>
                <w:rFonts w:ascii="Times New Roman" w:hAnsi="Times New Roman"/>
                <w:sz w:val="21"/>
                <w:szCs w:val="21"/>
              </w:rPr>
              <w:t>жения</w:t>
            </w:r>
            <w:proofErr w:type="spellEnd"/>
          </w:p>
        </w:tc>
      </w:tr>
      <w:tr w:rsidR="005A3253" w:rsidRPr="005A3253" w:rsidTr="005A3253">
        <w:tc>
          <w:tcPr>
            <w:tcW w:w="534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2268" w:type="dxa"/>
          </w:tcPr>
          <w:p w:rsidR="005A3253" w:rsidRPr="0028795F" w:rsidRDefault="005A3253" w:rsidP="00CD76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8795F">
              <w:rPr>
                <w:rFonts w:ascii="Times New Roman" w:hAnsi="Times New Roman"/>
                <w:b/>
                <w:sz w:val="21"/>
                <w:szCs w:val="21"/>
              </w:rPr>
              <w:t>Година Александра Николаевна,</w:t>
            </w:r>
          </w:p>
          <w:p w:rsidR="005A3253" w:rsidRPr="005A3253" w:rsidRDefault="005A3253" w:rsidP="00CD76E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Главный специалист отдела культуры</w:t>
            </w:r>
          </w:p>
        </w:tc>
        <w:tc>
          <w:tcPr>
            <w:tcW w:w="198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519988,26 руб.</w:t>
            </w:r>
          </w:p>
        </w:tc>
        <w:tc>
          <w:tcPr>
            <w:tcW w:w="1843" w:type="dxa"/>
          </w:tcPr>
          <w:p w:rsidR="005A3253" w:rsidRPr="005A3253" w:rsidRDefault="005A3253" w:rsidP="00672E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Квартира </w:t>
            </w:r>
            <w:bookmarkStart w:id="0" w:name="_GoBack"/>
            <w:bookmarkEnd w:id="0"/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58,5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</w:tr>
      <w:tr w:rsidR="005A3253" w:rsidRPr="005A3253" w:rsidTr="005A3253">
        <w:trPr>
          <w:trHeight w:val="1040"/>
        </w:trPr>
        <w:tc>
          <w:tcPr>
            <w:tcW w:w="534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762474,41 руб.</w:t>
            </w: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Квартира  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  <w:p w:rsidR="005A3253" w:rsidRPr="005A325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2. Гараж 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58,5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20,5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</w:tr>
      <w:tr w:rsidR="005A3253" w:rsidRPr="005A3253" w:rsidTr="005A3253">
        <w:tc>
          <w:tcPr>
            <w:tcW w:w="534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 xml:space="preserve">2. </w:t>
            </w:r>
          </w:p>
        </w:tc>
        <w:tc>
          <w:tcPr>
            <w:tcW w:w="2268" w:type="dxa"/>
          </w:tcPr>
          <w:p w:rsidR="005A3253" w:rsidRPr="0028795F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8795F">
              <w:rPr>
                <w:rFonts w:ascii="Times New Roman" w:hAnsi="Times New Roman"/>
                <w:b/>
                <w:sz w:val="21"/>
                <w:szCs w:val="21"/>
              </w:rPr>
              <w:t>Ткаченко Сергей Валентинович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Главный специалист отдела культуры</w:t>
            </w:r>
          </w:p>
        </w:tc>
        <w:tc>
          <w:tcPr>
            <w:tcW w:w="198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697068,23 руб.</w:t>
            </w: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Земельный участок 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 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2. Жилой дом 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  <w:p w:rsidR="005A3253" w:rsidRPr="005A325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3. Квартира 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1029,07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85,4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59,8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Автомобиль легковой 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Nissan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Sunny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="00756DD0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2. Автомобиль легковой 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Nissan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AD</w:t>
            </w:r>
          </w:p>
          <w:p w:rsidR="005A3253" w:rsidRPr="005A3253" w:rsidRDefault="00756DD0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</w:tr>
      <w:tr w:rsidR="005A3253" w:rsidRPr="005A3253" w:rsidTr="005A3253">
        <w:tc>
          <w:tcPr>
            <w:tcW w:w="534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супруга</w:t>
            </w:r>
          </w:p>
        </w:tc>
        <w:tc>
          <w:tcPr>
            <w:tcW w:w="198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</w:tr>
      <w:tr w:rsidR="005A3253" w:rsidRPr="005A3253" w:rsidTr="005A3253">
        <w:tc>
          <w:tcPr>
            <w:tcW w:w="534" w:type="dxa"/>
            <w:vMerge w:val="restart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2268" w:type="dxa"/>
          </w:tcPr>
          <w:p w:rsidR="005A3253" w:rsidRPr="0028795F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28795F">
              <w:rPr>
                <w:rFonts w:ascii="Times New Roman" w:hAnsi="Times New Roman"/>
                <w:b/>
                <w:sz w:val="21"/>
                <w:szCs w:val="21"/>
              </w:rPr>
              <w:t>Яровикова Евгения Владимировна</w:t>
            </w:r>
          </w:p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Главный специалист отдела культуры</w:t>
            </w:r>
          </w:p>
        </w:tc>
        <w:tc>
          <w:tcPr>
            <w:tcW w:w="198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268513,79 руб.</w:t>
            </w:r>
          </w:p>
        </w:tc>
        <w:tc>
          <w:tcPr>
            <w:tcW w:w="184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–</w:t>
            </w:r>
          </w:p>
        </w:tc>
        <w:tc>
          <w:tcPr>
            <w:tcW w:w="187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нет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 Квартира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41,6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</w:tr>
      <w:tr w:rsidR="005A3253" w:rsidRPr="005A3253" w:rsidTr="005A3253">
        <w:trPr>
          <w:trHeight w:val="70"/>
        </w:trPr>
        <w:tc>
          <w:tcPr>
            <w:tcW w:w="534" w:type="dxa"/>
            <w:vMerge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супруг</w:t>
            </w:r>
          </w:p>
        </w:tc>
        <w:tc>
          <w:tcPr>
            <w:tcW w:w="198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690090,34 руб.</w:t>
            </w:r>
          </w:p>
        </w:tc>
        <w:tc>
          <w:tcPr>
            <w:tcW w:w="1843" w:type="dxa"/>
          </w:tcPr>
          <w:p w:rsidR="005A3253" w:rsidRPr="005A325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Гараж  </w:t>
            </w:r>
          </w:p>
        </w:tc>
        <w:tc>
          <w:tcPr>
            <w:tcW w:w="1163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>24,8</w:t>
            </w:r>
          </w:p>
        </w:tc>
        <w:tc>
          <w:tcPr>
            <w:tcW w:w="1105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  <w:tc>
          <w:tcPr>
            <w:tcW w:w="1871" w:type="dxa"/>
          </w:tcPr>
          <w:p w:rsidR="005A3253" w:rsidRPr="005A3253" w:rsidRDefault="005A3253" w:rsidP="00756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1. Автомобиль 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Toyota Harrier</w:t>
            </w:r>
            <w:r w:rsidRPr="005A3253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1. Квартира</w:t>
            </w:r>
          </w:p>
        </w:tc>
        <w:tc>
          <w:tcPr>
            <w:tcW w:w="1134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41,6</w:t>
            </w:r>
          </w:p>
        </w:tc>
        <w:tc>
          <w:tcPr>
            <w:tcW w:w="1276" w:type="dxa"/>
          </w:tcPr>
          <w:p w:rsidR="005A3253" w:rsidRPr="005A3253" w:rsidRDefault="005A3253" w:rsidP="00CD7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A3253">
              <w:rPr>
                <w:rFonts w:ascii="Times New Roman" w:hAnsi="Times New Roman"/>
                <w:sz w:val="21"/>
                <w:szCs w:val="21"/>
              </w:rPr>
              <w:t>РФ</w:t>
            </w:r>
          </w:p>
        </w:tc>
      </w:tr>
    </w:tbl>
    <w:p w:rsidR="005A3253" w:rsidRDefault="005A3253" w:rsidP="005A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253" w:rsidRDefault="005A3253" w:rsidP="005A32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253" w:rsidRDefault="005A3253" w:rsidP="005A325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5A3253" w:rsidSect="005A3253">
      <w:pgSz w:w="16838" w:h="11906" w:orient="landscape"/>
      <w:pgMar w:top="1135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53"/>
    <w:rsid w:val="0005243D"/>
    <w:rsid w:val="00084C92"/>
    <w:rsid w:val="000C54F4"/>
    <w:rsid w:val="0028795F"/>
    <w:rsid w:val="00346ED8"/>
    <w:rsid w:val="004412CC"/>
    <w:rsid w:val="005A3253"/>
    <w:rsid w:val="00672EE2"/>
    <w:rsid w:val="006D2A31"/>
    <w:rsid w:val="00756DD0"/>
    <w:rsid w:val="00924D91"/>
    <w:rsid w:val="00C7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099AB1-2E6B-4F60-8245-1786CD63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Courier New"/>
        <w:color w:val="000000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253"/>
    <w:pPr>
      <w:spacing w:after="200" w:line="276" w:lineRule="auto"/>
      <w:jc w:val="left"/>
    </w:pPr>
    <w:rPr>
      <w:rFonts w:ascii="Calibri" w:eastAsia="Times New Roman" w:hAnsi="Calibri" w:cs="Times New Roman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7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795F"/>
    <w:rPr>
      <w:rFonts w:ascii="Segoe UI" w:eastAsia="Times New Roman" w:hAnsi="Segoe UI" w:cs="Segoe UI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5</cp:revision>
  <cp:lastPrinted>2014-05-06T05:20:00Z</cp:lastPrinted>
  <dcterms:created xsi:type="dcterms:W3CDTF">2014-05-06T04:31:00Z</dcterms:created>
  <dcterms:modified xsi:type="dcterms:W3CDTF">2014-05-22T05:40:00Z</dcterms:modified>
</cp:coreProperties>
</file>