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D3C" w:rsidRPr="00560D3C" w:rsidRDefault="004B117F" w:rsidP="00560D3C">
      <w:pPr>
        <w:shd w:val="clear" w:color="auto" w:fill="FFF9E8"/>
        <w:spacing w:after="0" w:line="240" w:lineRule="auto"/>
        <w:outlineLvl w:val="1"/>
        <w:rPr>
          <w:rFonts w:ascii="Tahoma" w:eastAsia="Times New Roman" w:hAnsi="Tahoma" w:cs="Tahoma"/>
          <w:b/>
          <w:bCs/>
          <w:color w:val="C84504"/>
          <w:sz w:val="19"/>
          <w:szCs w:val="19"/>
        </w:rPr>
      </w:pPr>
      <w:r w:rsidRPr="00560D3C">
        <w:rPr>
          <w:rFonts w:ascii="Tahoma" w:eastAsia="Times New Roman" w:hAnsi="Tahoma" w:cs="Tahoma"/>
          <w:b/>
          <w:bCs/>
          <w:color w:val="C84504"/>
          <w:sz w:val="19"/>
          <w:szCs w:val="19"/>
        </w:rPr>
        <w:fldChar w:fldCharType="begin"/>
      </w:r>
      <w:r w:rsidR="00560D3C" w:rsidRPr="00560D3C">
        <w:rPr>
          <w:rFonts w:ascii="Tahoma" w:eastAsia="Times New Roman" w:hAnsi="Tahoma" w:cs="Tahoma"/>
          <w:b/>
          <w:bCs/>
          <w:color w:val="C84504"/>
          <w:sz w:val="19"/>
          <w:szCs w:val="19"/>
        </w:rPr>
        <w:instrText xml:space="preserve"> HYPERLINK "http://mg-nazran.ru/svedeniya-o-dochodach/svedeniya-o-dochodach-ob-imuschestve-i-obyazatelstvach-imuschestvennogo-charaktera-munitsipalnich-sluzhaschich-administratsii-altievskogo-ao" </w:instrText>
      </w:r>
      <w:r w:rsidRPr="00560D3C">
        <w:rPr>
          <w:rFonts w:ascii="Tahoma" w:eastAsia="Times New Roman" w:hAnsi="Tahoma" w:cs="Tahoma"/>
          <w:b/>
          <w:bCs/>
          <w:color w:val="C84504"/>
          <w:sz w:val="19"/>
          <w:szCs w:val="19"/>
        </w:rPr>
        <w:fldChar w:fldCharType="separate"/>
      </w:r>
      <w:r w:rsidR="00560D3C" w:rsidRPr="00560D3C">
        <w:rPr>
          <w:rFonts w:ascii="Tahoma" w:eastAsia="Times New Roman" w:hAnsi="Tahoma" w:cs="Tahoma"/>
          <w:b/>
          <w:bCs/>
          <w:color w:val="BE4204"/>
          <w:sz w:val="19"/>
        </w:rPr>
        <w:t xml:space="preserve">Сведения о доходах, об имуществе и обязательствах имущественного характера муниципальных служащих Администрации </w:t>
      </w:r>
      <w:proofErr w:type="spellStart"/>
      <w:r w:rsidR="00560D3C" w:rsidRPr="00560D3C">
        <w:rPr>
          <w:rFonts w:ascii="Tahoma" w:eastAsia="Times New Roman" w:hAnsi="Tahoma" w:cs="Tahoma"/>
          <w:b/>
          <w:bCs/>
          <w:color w:val="BE4204"/>
          <w:sz w:val="19"/>
        </w:rPr>
        <w:t>Альтиевского</w:t>
      </w:r>
      <w:proofErr w:type="spellEnd"/>
      <w:r w:rsidR="00560D3C" w:rsidRPr="00560D3C">
        <w:rPr>
          <w:rFonts w:ascii="Tahoma" w:eastAsia="Times New Roman" w:hAnsi="Tahoma" w:cs="Tahoma"/>
          <w:b/>
          <w:bCs/>
          <w:color w:val="BE4204"/>
          <w:sz w:val="19"/>
        </w:rPr>
        <w:t xml:space="preserve"> АО</w:t>
      </w:r>
      <w:r w:rsidRPr="00560D3C">
        <w:rPr>
          <w:rFonts w:ascii="Tahoma" w:eastAsia="Times New Roman" w:hAnsi="Tahoma" w:cs="Tahoma"/>
          <w:b/>
          <w:bCs/>
          <w:color w:val="C84504"/>
          <w:sz w:val="19"/>
          <w:szCs w:val="19"/>
        </w:rPr>
        <w:fldChar w:fldCharType="end"/>
      </w:r>
    </w:p>
    <w:p w:rsidR="00560D3C" w:rsidRPr="00560D3C" w:rsidRDefault="00560D3C" w:rsidP="00560D3C">
      <w:pPr>
        <w:shd w:val="clear" w:color="auto" w:fill="FFF9E8"/>
        <w:spacing w:after="0" w:line="240" w:lineRule="auto"/>
        <w:rPr>
          <w:rFonts w:ascii="Arial" w:eastAsia="Times New Roman" w:hAnsi="Arial" w:cs="Arial"/>
          <w:color w:val="506B86"/>
          <w:sz w:val="12"/>
          <w:szCs w:val="12"/>
        </w:rPr>
      </w:pPr>
      <w:r w:rsidRPr="00560D3C">
        <w:rPr>
          <w:rFonts w:ascii="Arial" w:eastAsia="Times New Roman" w:hAnsi="Arial" w:cs="Arial"/>
          <w:color w:val="506B86"/>
          <w:sz w:val="12"/>
          <w:szCs w:val="12"/>
        </w:rPr>
        <w:t>Среда, 15 Мая 2013 00:00 |</w:t>
      </w:r>
      <w:r w:rsidRPr="00560D3C">
        <w:rPr>
          <w:rFonts w:ascii="Arial" w:eastAsia="Times New Roman" w:hAnsi="Arial" w:cs="Arial"/>
          <w:color w:val="506B86"/>
          <w:sz w:val="12"/>
        </w:rPr>
        <w:t> </w:t>
      </w:r>
      <w:r>
        <w:rPr>
          <w:rFonts w:ascii="Arial" w:eastAsia="Times New Roman" w:hAnsi="Arial" w:cs="Arial"/>
          <w:i/>
          <w:iCs/>
          <w:noProof/>
          <w:color w:val="28536C"/>
          <w:sz w:val="12"/>
          <w:szCs w:val="12"/>
        </w:rPr>
        <w:drawing>
          <wp:inline distT="0" distB="0" distL="0" distR="0">
            <wp:extent cx="156845" cy="122555"/>
            <wp:effectExtent l="19050" t="0" r="0" b="0"/>
            <wp:docPr id="1" name="Рисунок 1" descr="Печать">
              <a:hlinkClick xmlns:a="http://schemas.openxmlformats.org/drawingml/2006/main" r:id="rId4" tooltip="&quot;Печать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ечать">
                      <a:hlinkClick r:id="rId4" tooltip="&quot;Печать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45" cy="122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0D3C" w:rsidRPr="00560D3C" w:rsidRDefault="00560D3C" w:rsidP="00560D3C">
      <w:pPr>
        <w:shd w:val="clear" w:color="auto" w:fill="FFF9E8"/>
        <w:spacing w:before="129" w:after="129" w:line="172" w:lineRule="atLeast"/>
        <w:jc w:val="both"/>
        <w:rPr>
          <w:rFonts w:ascii="Tahoma" w:eastAsia="Times New Roman" w:hAnsi="Tahoma" w:cs="Tahoma"/>
          <w:color w:val="000000"/>
          <w:sz w:val="14"/>
          <w:szCs w:val="14"/>
        </w:rPr>
      </w:pPr>
      <w:r w:rsidRPr="00560D3C">
        <w:rPr>
          <w:rFonts w:ascii="Tahoma" w:eastAsia="Times New Roman" w:hAnsi="Tahoma" w:cs="Tahoma"/>
          <w:color w:val="000000"/>
          <w:sz w:val="14"/>
          <w:szCs w:val="14"/>
        </w:rPr>
        <w:t>                                                                                              </w:t>
      </w:r>
      <w:r w:rsidRPr="00560D3C">
        <w:rPr>
          <w:rFonts w:ascii="Tahoma" w:eastAsia="Times New Roman" w:hAnsi="Tahoma" w:cs="Tahoma"/>
          <w:b/>
          <w:bCs/>
          <w:color w:val="000000"/>
          <w:sz w:val="28"/>
          <w:szCs w:val="28"/>
        </w:rPr>
        <w:t>СВЕДЕНИЯ</w:t>
      </w:r>
    </w:p>
    <w:p w:rsidR="00560D3C" w:rsidRPr="00560D3C" w:rsidRDefault="00560D3C" w:rsidP="00560D3C">
      <w:pPr>
        <w:shd w:val="clear" w:color="auto" w:fill="FFF9E8"/>
        <w:spacing w:before="129" w:after="129" w:line="172" w:lineRule="atLeast"/>
        <w:jc w:val="both"/>
        <w:rPr>
          <w:rFonts w:ascii="Tahoma" w:eastAsia="Times New Roman" w:hAnsi="Tahoma" w:cs="Tahoma"/>
          <w:color w:val="000000"/>
          <w:sz w:val="14"/>
          <w:szCs w:val="14"/>
        </w:rPr>
      </w:pPr>
      <w:r w:rsidRPr="00560D3C">
        <w:rPr>
          <w:rFonts w:ascii="Tahoma" w:eastAsia="Times New Roman" w:hAnsi="Tahoma" w:cs="Tahoma"/>
          <w:b/>
          <w:bCs/>
          <w:color w:val="000000"/>
          <w:sz w:val="28"/>
          <w:szCs w:val="28"/>
        </w:rPr>
        <w:t>       о  доходах,  об  имуществе  и  обязательствах  имущественного  характера  муниципальных  служащих  </w:t>
      </w:r>
    </w:p>
    <w:p w:rsidR="00560D3C" w:rsidRPr="00560D3C" w:rsidRDefault="00560D3C" w:rsidP="00560D3C">
      <w:pPr>
        <w:shd w:val="clear" w:color="auto" w:fill="FFF9E8"/>
        <w:spacing w:before="129" w:after="129" w:line="172" w:lineRule="atLeast"/>
        <w:jc w:val="both"/>
        <w:rPr>
          <w:rFonts w:ascii="Tahoma" w:eastAsia="Times New Roman" w:hAnsi="Tahoma" w:cs="Tahoma"/>
          <w:color w:val="000000"/>
          <w:sz w:val="14"/>
          <w:szCs w:val="14"/>
        </w:rPr>
      </w:pPr>
      <w:r w:rsidRPr="00560D3C">
        <w:rPr>
          <w:rFonts w:ascii="Tahoma" w:eastAsia="Times New Roman" w:hAnsi="Tahoma" w:cs="Tahoma"/>
          <w:b/>
          <w:bCs/>
          <w:color w:val="000000"/>
          <w:sz w:val="28"/>
          <w:szCs w:val="28"/>
        </w:rPr>
        <w:t xml:space="preserve">          Администрации  </w:t>
      </w:r>
      <w:proofErr w:type="spellStart"/>
      <w:r w:rsidRPr="00560D3C">
        <w:rPr>
          <w:rFonts w:ascii="Tahoma" w:eastAsia="Times New Roman" w:hAnsi="Tahoma" w:cs="Tahoma"/>
          <w:b/>
          <w:bCs/>
          <w:color w:val="000000"/>
          <w:sz w:val="28"/>
          <w:szCs w:val="28"/>
        </w:rPr>
        <w:t>Альтиевского</w:t>
      </w:r>
      <w:proofErr w:type="spellEnd"/>
      <w:r w:rsidRPr="00560D3C">
        <w:rPr>
          <w:rFonts w:ascii="Tahoma" w:eastAsia="Times New Roman" w:hAnsi="Tahoma" w:cs="Tahoma"/>
          <w:b/>
          <w:bCs/>
          <w:color w:val="000000"/>
          <w:sz w:val="28"/>
          <w:szCs w:val="28"/>
        </w:rPr>
        <w:t>  Административного  округа  г</w:t>
      </w:r>
      <w:proofErr w:type="gramStart"/>
      <w:r w:rsidRPr="00560D3C">
        <w:rPr>
          <w:rFonts w:ascii="Tahoma" w:eastAsia="Times New Roman" w:hAnsi="Tahoma" w:cs="Tahoma"/>
          <w:b/>
          <w:bCs/>
          <w:color w:val="000000"/>
          <w:sz w:val="28"/>
          <w:szCs w:val="28"/>
        </w:rPr>
        <w:t>.Н</w:t>
      </w:r>
      <w:proofErr w:type="gramEnd"/>
      <w:r w:rsidRPr="00560D3C">
        <w:rPr>
          <w:rFonts w:ascii="Tahoma" w:eastAsia="Times New Roman" w:hAnsi="Tahoma" w:cs="Tahoma"/>
          <w:b/>
          <w:bCs/>
          <w:color w:val="000000"/>
          <w:sz w:val="28"/>
          <w:szCs w:val="28"/>
        </w:rPr>
        <w:t>азрань,  а  также  их  супругов  и   несовершеннолетних  детей  за  период  с  1  января  2012   по  31  декабря  2012  года,   размещаемые  на  официальном  сайте  Администрации  г.Назрань  Республики  Ингушетия  в  порядке,  утверждённом  Постановлением  Главы  МО</w:t>
      </w:r>
    </w:p>
    <w:p w:rsidR="00560D3C" w:rsidRPr="00560D3C" w:rsidRDefault="00560D3C" w:rsidP="00560D3C">
      <w:pPr>
        <w:shd w:val="clear" w:color="auto" w:fill="FFF9E8"/>
        <w:spacing w:before="129" w:after="129" w:line="172" w:lineRule="atLeast"/>
        <w:jc w:val="both"/>
        <w:rPr>
          <w:rFonts w:ascii="Tahoma" w:eastAsia="Times New Roman" w:hAnsi="Tahoma" w:cs="Tahoma"/>
          <w:color w:val="000000"/>
          <w:sz w:val="14"/>
          <w:szCs w:val="14"/>
        </w:rPr>
      </w:pPr>
      <w:r w:rsidRPr="00560D3C">
        <w:rPr>
          <w:rFonts w:ascii="Tahoma" w:eastAsia="Times New Roman" w:hAnsi="Tahoma" w:cs="Tahoma"/>
          <w:b/>
          <w:bCs/>
          <w:color w:val="000000"/>
          <w:sz w:val="28"/>
          <w:szCs w:val="28"/>
        </w:rPr>
        <w:t>                            «Городской  округ  город  «Назрань»  от  14  апреля  2010  года  №04</w:t>
      </w:r>
    </w:p>
    <w:p w:rsidR="00560D3C" w:rsidRPr="00560D3C" w:rsidRDefault="00560D3C" w:rsidP="00560D3C">
      <w:pPr>
        <w:shd w:val="clear" w:color="auto" w:fill="FFF9E8"/>
        <w:spacing w:before="129" w:after="129" w:line="172" w:lineRule="atLeast"/>
        <w:jc w:val="both"/>
        <w:rPr>
          <w:rFonts w:ascii="Tahoma" w:eastAsia="Times New Roman" w:hAnsi="Tahoma" w:cs="Tahoma"/>
          <w:color w:val="000000"/>
          <w:sz w:val="14"/>
          <w:szCs w:val="14"/>
        </w:rPr>
      </w:pPr>
      <w:r w:rsidRPr="00560D3C">
        <w:rPr>
          <w:rFonts w:ascii="Tahoma" w:eastAsia="Times New Roman" w:hAnsi="Tahoma" w:cs="Tahoma"/>
          <w:b/>
          <w:bCs/>
          <w:color w:val="000000"/>
          <w:sz w:val="28"/>
          <w:szCs w:val="28"/>
        </w:rPr>
        <w:t> </w:t>
      </w:r>
    </w:p>
    <w:tbl>
      <w:tblPr>
        <w:tblW w:w="11187" w:type="dxa"/>
        <w:tblInd w:w="11" w:type="dxa"/>
        <w:tblCellMar>
          <w:left w:w="0" w:type="dxa"/>
          <w:right w:w="0" w:type="dxa"/>
        </w:tblCellMar>
        <w:tblLook w:val="04A0"/>
      </w:tblPr>
      <w:tblGrid>
        <w:gridCol w:w="638"/>
        <w:gridCol w:w="1916"/>
        <w:gridCol w:w="3049"/>
        <w:gridCol w:w="1556"/>
        <w:gridCol w:w="2823"/>
        <w:gridCol w:w="1695"/>
        <w:gridCol w:w="82"/>
        <w:gridCol w:w="1449"/>
        <w:gridCol w:w="53"/>
        <w:gridCol w:w="1358"/>
        <w:gridCol w:w="48"/>
      </w:tblGrid>
      <w:tr w:rsidR="00560D3C" w:rsidRPr="00560D3C" w:rsidTr="00560D3C">
        <w:trPr>
          <w:trHeight w:val="1140"/>
        </w:trPr>
        <w:tc>
          <w:tcPr>
            <w:tcW w:w="8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№</w:t>
            </w:r>
            <w:proofErr w:type="spellStart"/>
            <w:proofErr w:type="gramStart"/>
            <w:r w:rsidRPr="00560D3C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п</w:t>
            </w:r>
            <w:proofErr w:type="spellEnd"/>
            <w:proofErr w:type="gramEnd"/>
            <w:r w:rsidRPr="00560D3C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/</w:t>
            </w:r>
            <w:proofErr w:type="spellStart"/>
            <w:r w:rsidRPr="00560D3C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п</w:t>
            </w:r>
            <w:proofErr w:type="spellEnd"/>
          </w:p>
        </w:tc>
        <w:tc>
          <w:tcPr>
            <w:tcW w:w="288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     Фамилия,  инициалы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        Должность</w:t>
            </w:r>
          </w:p>
        </w:tc>
        <w:tc>
          <w:tcPr>
            <w:tcW w:w="223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   Общая  сумма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декларированного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  годового дохода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       за  2012  г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           (</w:t>
            </w:r>
            <w:proofErr w:type="spellStart"/>
            <w:r w:rsidRPr="00560D3C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руб</w:t>
            </w:r>
            <w:proofErr w:type="spellEnd"/>
            <w:r w:rsidRPr="00560D3C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495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       Перечень  объектов  недвижимого  имущества,  принадлежащего  на  праве 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 xml:space="preserve">    собственности  или  </w:t>
            </w:r>
            <w:proofErr w:type="gramStart"/>
            <w:r w:rsidRPr="00560D3C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находящихся</w:t>
            </w:r>
            <w:proofErr w:type="gramEnd"/>
            <w:r w:rsidRPr="00560D3C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  в 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 xml:space="preserve">                            </w:t>
            </w:r>
            <w:proofErr w:type="gramStart"/>
            <w:r w:rsidRPr="00560D3C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пользовании</w:t>
            </w:r>
            <w:proofErr w:type="gramEnd"/>
          </w:p>
        </w:tc>
        <w:tc>
          <w:tcPr>
            <w:tcW w:w="2002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    Перечень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транспортных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      средств,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принадлежащих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      на праве</w:t>
            </w: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60D3C" w:rsidRPr="00560D3C" w:rsidRDefault="00560D3C" w:rsidP="00560D3C">
            <w:pPr>
              <w:spacing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560D3C" w:rsidRPr="00560D3C" w:rsidTr="00560D3C">
        <w:trPr>
          <w:trHeight w:val="79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60D3C" w:rsidRPr="00560D3C" w:rsidRDefault="00560D3C" w:rsidP="00560D3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60D3C" w:rsidRPr="00560D3C" w:rsidRDefault="00560D3C" w:rsidP="00560D3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60D3C" w:rsidRPr="00560D3C" w:rsidRDefault="00560D3C" w:rsidP="00560D3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60D3C" w:rsidRPr="00560D3C" w:rsidRDefault="00560D3C" w:rsidP="00560D3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Вид  объектов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недвижимости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Площадь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 (кв.м.)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     Страна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расположения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60D3C" w:rsidRPr="00560D3C" w:rsidRDefault="00560D3C" w:rsidP="00560D3C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1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60D3C" w:rsidRPr="00560D3C" w:rsidRDefault="00560D3C" w:rsidP="00560D3C">
            <w:pPr>
              <w:spacing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560D3C" w:rsidRPr="00560D3C" w:rsidTr="00560D3C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560D3C">
              <w:rPr>
                <w:rFonts w:ascii="Tahoma" w:eastAsia="Times New Roman" w:hAnsi="Tahoma" w:cs="Tahoma"/>
              </w:rPr>
              <w:t>Хаштыров</w:t>
            </w:r>
            <w:proofErr w:type="spellEnd"/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Мусса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560D3C">
              <w:rPr>
                <w:rFonts w:ascii="Tahoma" w:eastAsia="Times New Roman" w:hAnsi="Tahoma" w:cs="Tahoma"/>
              </w:rPr>
              <w:t>Хамзатович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И.о.  главы  администрации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560D3C">
              <w:rPr>
                <w:rFonts w:ascii="Tahoma" w:eastAsia="Times New Roman" w:hAnsi="Tahoma" w:cs="Tahoma"/>
              </w:rPr>
              <w:t>Альтиевского</w:t>
            </w:r>
            <w:proofErr w:type="spellEnd"/>
            <w:r w:rsidRPr="00560D3C">
              <w:rPr>
                <w:rFonts w:ascii="Tahoma" w:eastAsia="Times New Roman" w:hAnsi="Tahoma" w:cs="Tahoma"/>
              </w:rPr>
              <w:t>  АО г</w:t>
            </w:r>
            <w:proofErr w:type="gramStart"/>
            <w:r w:rsidRPr="00560D3C">
              <w:rPr>
                <w:rFonts w:ascii="Tahoma" w:eastAsia="Times New Roman" w:hAnsi="Tahoma" w:cs="Tahoma"/>
              </w:rPr>
              <w:t>.Н</w:t>
            </w:r>
            <w:proofErr w:type="gramEnd"/>
            <w:r w:rsidRPr="00560D3C">
              <w:rPr>
                <w:rFonts w:ascii="Tahoma" w:eastAsia="Times New Roman" w:hAnsi="Tahoma" w:cs="Tahoma"/>
              </w:rPr>
              <w:t>азрань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249510,00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Жилой  дом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(пользование)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123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Россия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нет</w:t>
            </w:r>
          </w:p>
        </w:tc>
      </w:tr>
      <w:tr w:rsidR="00560D3C" w:rsidRPr="00560D3C" w:rsidTr="00560D3C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560D3C">
              <w:rPr>
                <w:rFonts w:ascii="Tahoma" w:eastAsia="Times New Roman" w:hAnsi="Tahoma" w:cs="Tahoma"/>
              </w:rPr>
              <w:t>Хаштырова</w:t>
            </w:r>
            <w:proofErr w:type="spellEnd"/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Любовь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560D3C">
              <w:rPr>
                <w:rFonts w:ascii="Tahoma" w:eastAsia="Times New Roman" w:hAnsi="Tahoma" w:cs="Tahoma"/>
              </w:rPr>
              <w:lastRenderedPageBreak/>
              <w:t>Ибрагимовна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lastRenderedPageBreak/>
              <w:t>Главный  специалист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администрации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560D3C">
              <w:rPr>
                <w:rFonts w:ascii="Tahoma" w:eastAsia="Times New Roman" w:hAnsi="Tahoma" w:cs="Tahoma"/>
              </w:rPr>
              <w:lastRenderedPageBreak/>
              <w:t>Альтиевского</w:t>
            </w:r>
            <w:proofErr w:type="spellEnd"/>
            <w:r w:rsidRPr="00560D3C">
              <w:rPr>
                <w:rFonts w:ascii="Tahoma" w:eastAsia="Times New Roman" w:hAnsi="Tahoma" w:cs="Tahoma"/>
              </w:rPr>
              <w:t>  АО  г</w:t>
            </w:r>
            <w:proofErr w:type="gramStart"/>
            <w:r w:rsidRPr="00560D3C">
              <w:rPr>
                <w:rFonts w:ascii="Tahoma" w:eastAsia="Times New Roman" w:hAnsi="Tahoma" w:cs="Tahoma"/>
              </w:rPr>
              <w:t>.Н</w:t>
            </w:r>
            <w:proofErr w:type="gramEnd"/>
            <w:r w:rsidRPr="00560D3C">
              <w:rPr>
                <w:rFonts w:ascii="Tahoma" w:eastAsia="Times New Roman" w:hAnsi="Tahoma" w:cs="Tahoma"/>
              </w:rPr>
              <w:t>азрань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lastRenderedPageBreak/>
              <w:t>208600,00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Жилой  дом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(пользование)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123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Россия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нет</w:t>
            </w:r>
          </w:p>
        </w:tc>
      </w:tr>
      <w:tr w:rsidR="00560D3C" w:rsidRPr="00560D3C" w:rsidTr="00560D3C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lastRenderedPageBreak/>
              <w:t>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560D3C">
              <w:rPr>
                <w:rFonts w:ascii="Tahoma" w:eastAsia="Times New Roman" w:hAnsi="Tahoma" w:cs="Tahoma"/>
              </w:rPr>
              <w:t>Халмурзиева</w:t>
            </w:r>
            <w:proofErr w:type="spellEnd"/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Фатима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560D3C">
              <w:rPr>
                <w:rFonts w:ascii="Tahoma" w:eastAsia="Times New Roman" w:hAnsi="Tahoma" w:cs="Tahoma"/>
              </w:rPr>
              <w:t>Алаудиновна</w:t>
            </w:r>
            <w:proofErr w:type="spellEnd"/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Управляющий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делами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администрации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560D3C">
              <w:rPr>
                <w:rFonts w:ascii="Tahoma" w:eastAsia="Times New Roman" w:hAnsi="Tahoma" w:cs="Tahoma"/>
              </w:rPr>
              <w:t>Альтиевского</w:t>
            </w:r>
            <w:proofErr w:type="spellEnd"/>
            <w:r w:rsidRPr="00560D3C">
              <w:rPr>
                <w:rFonts w:ascii="Tahoma" w:eastAsia="Times New Roman" w:hAnsi="Tahoma" w:cs="Tahoma"/>
              </w:rPr>
              <w:t xml:space="preserve"> АО г</w:t>
            </w:r>
            <w:proofErr w:type="gramStart"/>
            <w:r w:rsidRPr="00560D3C">
              <w:rPr>
                <w:rFonts w:ascii="Tahoma" w:eastAsia="Times New Roman" w:hAnsi="Tahoma" w:cs="Tahoma"/>
              </w:rPr>
              <w:t>.Н</w:t>
            </w:r>
            <w:proofErr w:type="gramEnd"/>
            <w:r w:rsidRPr="00560D3C">
              <w:rPr>
                <w:rFonts w:ascii="Tahoma" w:eastAsia="Times New Roman" w:hAnsi="Tahoma" w:cs="Tahoma"/>
              </w:rPr>
              <w:t>азрань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194194,00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Жилой  дом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(пользование)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150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Россия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нет</w:t>
            </w:r>
          </w:p>
        </w:tc>
      </w:tr>
      <w:tr w:rsidR="00560D3C" w:rsidRPr="00560D3C" w:rsidTr="00560D3C">
        <w:trPr>
          <w:trHeight w:val="605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560D3C">
              <w:rPr>
                <w:rFonts w:ascii="Tahoma" w:eastAsia="Times New Roman" w:hAnsi="Tahoma" w:cs="Tahoma"/>
              </w:rPr>
              <w:t>Евлоева</w:t>
            </w:r>
            <w:proofErr w:type="spellEnd"/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Фатима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560D3C">
              <w:rPr>
                <w:rFonts w:ascii="Tahoma" w:eastAsia="Times New Roman" w:hAnsi="Tahoma" w:cs="Tahoma"/>
              </w:rPr>
              <w:t>Белановна</w:t>
            </w:r>
            <w:proofErr w:type="spellEnd"/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сын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Главный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специалист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(бухгалтер)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Администрации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560D3C">
              <w:rPr>
                <w:rFonts w:ascii="Tahoma" w:eastAsia="Times New Roman" w:hAnsi="Tahoma" w:cs="Tahoma"/>
              </w:rPr>
              <w:t>Альтиевского</w:t>
            </w:r>
            <w:proofErr w:type="spellEnd"/>
            <w:r w:rsidRPr="00560D3C">
              <w:rPr>
                <w:rFonts w:ascii="Tahoma" w:eastAsia="Times New Roman" w:hAnsi="Tahoma" w:cs="Tahoma"/>
              </w:rPr>
              <w:t>  АО  г</w:t>
            </w:r>
            <w:proofErr w:type="gramStart"/>
            <w:r w:rsidRPr="00560D3C">
              <w:rPr>
                <w:rFonts w:ascii="Tahoma" w:eastAsia="Times New Roman" w:hAnsi="Tahoma" w:cs="Tahoma"/>
              </w:rPr>
              <w:t>.Н</w:t>
            </w:r>
            <w:proofErr w:type="gramEnd"/>
            <w:r w:rsidRPr="00560D3C">
              <w:rPr>
                <w:rFonts w:ascii="Tahoma" w:eastAsia="Times New Roman" w:hAnsi="Tahoma" w:cs="Tahoma"/>
              </w:rPr>
              <w:t>азрань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247011,00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нет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Жилой  дом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(пользование)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Жилой  дом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(пользование)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113,8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113,8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Россия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Россия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Нет</w:t>
            </w:r>
          </w:p>
        </w:tc>
      </w:tr>
      <w:tr w:rsidR="00560D3C" w:rsidRPr="00560D3C" w:rsidTr="00560D3C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560D3C">
              <w:rPr>
                <w:rFonts w:ascii="Tahoma" w:eastAsia="Times New Roman" w:hAnsi="Tahoma" w:cs="Tahoma"/>
              </w:rPr>
              <w:t>Сагова</w:t>
            </w:r>
            <w:proofErr w:type="spellEnd"/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Маргарита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560D3C">
              <w:rPr>
                <w:rFonts w:ascii="Tahoma" w:eastAsia="Times New Roman" w:hAnsi="Tahoma" w:cs="Tahoma"/>
              </w:rPr>
              <w:t>Исроиловна</w:t>
            </w:r>
            <w:proofErr w:type="spellEnd"/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lastRenderedPageBreak/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муж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сын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lastRenderedPageBreak/>
              <w:t>Главный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специалист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Администрации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560D3C">
              <w:rPr>
                <w:rFonts w:ascii="Tahoma" w:eastAsia="Times New Roman" w:hAnsi="Tahoma" w:cs="Tahoma"/>
              </w:rPr>
              <w:t>Альтиевского</w:t>
            </w:r>
            <w:proofErr w:type="spellEnd"/>
            <w:r w:rsidRPr="00560D3C">
              <w:rPr>
                <w:rFonts w:ascii="Tahoma" w:eastAsia="Times New Roman" w:hAnsi="Tahoma" w:cs="Tahoma"/>
              </w:rPr>
              <w:t>  АО  г</w:t>
            </w:r>
            <w:proofErr w:type="gramStart"/>
            <w:r w:rsidRPr="00560D3C">
              <w:rPr>
                <w:rFonts w:ascii="Tahoma" w:eastAsia="Times New Roman" w:hAnsi="Tahoma" w:cs="Tahoma"/>
              </w:rPr>
              <w:t>.Н</w:t>
            </w:r>
            <w:proofErr w:type="gramEnd"/>
            <w:r w:rsidRPr="00560D3C">
              <w:rPr>
                <w:rFonts w:ascii="Tahoma" w:eastAsia="Times New Roman" w:hAnsi="Tahoma" w:cs="Tahoma"/>
              </w:rPr>
              <w:t>азран</w:t>
            </w:r>
            <w:r w:rsidRPr="00560D3C">
              <w:rPr>
                <w:rFonts w:ascii="Tahoma" w:eastAsia="Times New Roman" w:hAnsi="Tahoma" w:cs="Tahoma"/>
              </w:rPr>
              <w:lastRenderedPageBreak/>
              <w:t>ь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lastRenderedPageBreak/>
              <w:t>299153,00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lastRenderedPageBreak/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163902,00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1200,00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lastRenderedPageBreak/>
              <w:t>Жилой  дом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(пользование)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lastRenderedPageBreak/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Жилой  дом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(пользование)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Жилой  дом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gramStart"/>
            <w:r w:rsidRPr="00560D3C">
              <w:rPr>
                <w:rFonts w:ascii="Tahoma" w:eastAsia="Times New Roman" w:hAnsi="Tahoma" w:cs="Tahoma"/>
              </w:rPr>
              <w:t>(пользование</w:t>
            </w:r>
            <w:proofErr w:type="gramEnd"/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lastRenderedPageBreak/>
              <w:t>132,9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lastRenderedPageBreak/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132,9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132,9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lastRenderedPageBreak/>
              <w:t>Россия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lastRenderedPageBreak/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Россия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Россия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lastRenderedPageBreak/>
              <w:t>Нет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lastRenderedPageBreak/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 </w:t>
            </w:r>
          </w:p>
          <w:p w:rsidR="00560D3C" w:rsidRPr="00560D3C" w:rsidRDefault="00560D3C" w:rsidP="00560D3C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60D3C">
              <w:rPr>
                <w:rFonts w:ascii="Tahoma" w:eastAsia="Times New Roman" w:hAnsi="Tahoma" w:cs="Tahoma"/>
              </w:rPr>
              <w:t>нет</w:t>
            </w:r>
          </w:p>
        </w:tc>
      </w:tr>
      <w:tr w:rsidR="00560D3C" w:rsidRPr="00560D3C" w:rsidTr="00560D3C"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60D3C" w:rsidRPr="00560D3C" w:rsidRDefault="00560D3C" w:rsidP="00560D3C">
            <w:pPr>
              <w:spacing w:after="0" w:line="172" w:lineRule="atLeast"/>
              <w:rPr>
                <w:rFonts w:ascii="Tahoma" w:eastAsia="Times New Roman" w:hAnsi="Tahoma" w:cs="Tahoma"/>
                <w:sz w:val="1"/>
                <w:szCs w:val="1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60D3C" w:rsidRPr="00560D3C" w:rsidRDefault="00560D3C" w:rsidP="00560D3C">
            <w:pPr>
              <w:spacing w:after="0" w:line="172" w:lineRule="atLeast"/>
              <w:rPr>
                <w:rFonts w:ascii="Tahoma" w:eastAsia="Times New Roman" w:hAnsi="Tahoma" w:cs="Tahoma"/>
                <w:sz w:val="1"/>
                <w:szCs w:val="1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60D3C" w:rsidRPr="00560D3C" w:rsidRDefault="00560D3C" w:rsidP="00560D3C">
            <w:pPr>
              <w:spacing w:after="0" w:line="172" w:lineRule="atLeast"/>
              <w:rPr>
                <w:rFonts w:ascii="Tahoma" w:eastAsia="Times New Roman" w:hAnsi="Tahoma" w:cs="Tahoma"/>
                <w:sz w:val="1"/>
                <w:szCs w:val="14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60D3C" w:rsidRPr="00560D3C" w:rsidRDefault="00560D3C" w:rsidP="00560D3C">
            <w:pPr>
              <w:spacing w:after="0" w:line="172" w:lineRule="atLeast"/>
              <w:rPr>
                <w:rFonts w:ascii="Tahoma" w:eastAsia="Times New Roman" w:hAnsi="Tahoma" w:cs="Tahoma"/>
                <w:sz w:val="1"/>
                <w:szCs w:val="14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60D3C" w:rsidRPr="00560D3C" w:rsidRDefault="00560D3C" w:rsidP="00560D3C">
            <w:pPr>
              <w:spacing w:after="0" w:line="172" w:lineRule="atLeast"/>
              <w:rPr>
                <w:rFonts w:ascii="Tahoma" w:eastAsia="Times New Roman" w:hAnsi="Tahoma" w:cs="Tahoma"/>
                <w:sz w:val="1"/>
                <w:szCs w:val="1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60D3C" w:rsidRPr="00560D3C" w:rsidRDefault="00560D3C" w:rsidP="00560D3C">
            <w:pPr>
              <w:spacing w:after="0" w:line="172" w:lineRule="atLeast"/>
              <w:rPr>
                <w:rFonts w:ascii="Tahoma" w:eastAsia="Times New Roman" w:hAnsi="Tahoma" w:cs="Tahoma"/>
                <w:sz w:val="1"/>
                <w:szCs w:val="14"/>
              </w:rPr>
            </w:pP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60D3C" w:rsidRPr="00560D3C" w:rsidRDefault="00560D3C" w:rsidP="00560D3C">
            <w:pPr>
              <w:spacing w:after="0" w:line="172" w:lineRule="atLeast"/>
              <w:rPr>
                <w:rFonts w:ascii="Tahoma" w:eastAsia="Times New Roman" w:hAnsi="Tahoma" w:cs="Tahoma"/>
                <w:sz w:val="1"/>
                <w:szCs w:val="1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60D3C" w:rsidRPr="00560D3C" w:rsidRDefault="00560D3C" w:rsidP="00560D3C">
            <w:pPr>
              <w:spacing w:after="0" w:line="172" w:lineRule="atLeast"/>
              <w:rPr>
                <w:rFonts w:ascii="Tahoma" w:eastAsia="Times New Roman" w:hAnsi="Tahoma" w:cs="Tahoma"/>
                <w:sz w:val="1"/>
                <w:szCs w:val="14"/>
              </w:rPr>
            </w:pP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60D3C" w:rsidRPr="00560D3C" w:rsidRDefault="00560D3C" w:rsidP="00560D3C">
            <w:pPr>
              <w:spacing w:after="0" w:line="172" w:lineRule="atLeast"/>
              <w:rPr>
                <w:rFonts w:ascii="Tahoma" w:eastAsia="Times New Roman" w:hAnsi="Tahoma" w:cs="Tahoma"/>
                <w:sz w:val="1"/>
                <w:szCs w:val="14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60D3C" w:rsidRPr="00560D3C" w:rsidRDefault="00560D3C" w:rsidP="00560D3C">
            <w:pPr>
              <w:spacing w:after="0" w:line="172" w:lineRule="atLeast"/>
              <w:rPr>
                <w:rFonts w:ascii="Tahoma" w:eastAsia="Times New Roman" w:hAnsi="Tahoma" w:cs="Tahoma"/>
                <w:sz w:val="1"/>
                <w:szCs w:val="14"/>
              </w:rPr>
            </w:pP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60D3C" w:rsidRPr="00560D3C" w:rsidRDefault="00560D3C" w:rsidP="00560D3C">
            <w:pPr>
              <w:spacing w:after="0" w:line="172" w:lineRule="atLeast"/>
              <w:rPr>
                <w:rFonts w:ascii="Tahoma" w:eastAsia="Times New Roman" w:hAnsi="Tahoma" w:cs="Tahoma"/>
                <w:sz w:val="1"/>
                <w:szCs w:val="14"/>
              </w:rPr>
            </w:pPr>
          </w:p>
        </w:tc>
      </w:tr>
    </w:tbl>
    <w:p w:rsidR="00560D3C" w:rsidRPr="00560D3C" w:rsidRDefault="00560D3C" w:rsidP="00560D3C">
      <w:pPr>
        <w:shd w:val="clear" w:color="auto" w:fill="FFF9E8"/>
        <w:spacing w:before="129" w:after="129" w:line="172" w:lineRule="atLeast"/>
        <w:jc w:val="both"/>
        <w:rPr>
          <w:rFonts w:ascii="Tahoma" w:eastAsia="Times New Roman" w:hAnsi="Tahoma" w:cs="Tahoma"/>
          <w:color w:val="000000"/>
          <w:sz w:val="14"/>
          <w:szCs w:val="14"/>
        </w:rPr>
      </w:pPr>
      <w:r w:rsidRPr="00560D3C">
        <w:rPr>
          <w:rFonts w:ascii="Tahoma" w:eastAsia="Times New Roman" w:hAnsi="Tahoma" w:cs="Tahoma"/>
          <w:b/>
          <w:bCs/>
          <w:color w:val="000000"/>
        </w:rPr>
        <w:t> </w:t>
      </w:r>
    </w:p>
    <w:p w:rsidR="00475529" w:rsidRDefault="00475529"/>
    <w:sectPr w:rsidR="00475529" w:rsidSect="00712F2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560D3C"/>
    <w:rsid w:val="00475529"/>
    <w:rsid w:val="004B117F"/>
    <w:rsid w:val="00560D3C"/>
    <w:rsid w:val="00712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17F"/>
  </w:style>
  <w:style w:type="paragraph" w:styleId="2">
    <w:name w:val="heading 2"/>
    <w:basedOn w:val="a"/>
    <w:link w:val="20"/>
    <w:uiPriority w:val="9"/>
    <w:qFormat/>
    <w:rsid w:val="00560D3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60D3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560D3C"/>
    <w:rPr>
      <w:color w:val="0000FF"/>
      <w:u w:val="single"/>
    </w:rPr>
  </w:style>
  <w:style w:type="character" w:customStyle="1" w:styleId="apple-converted-space">
    <w:name w:val="apple-converted-space"/>
    <w:basedOn w:val="a0"/>
    <w:rsid w:val="00560D3C"/>
  </w:style>
  <w:style w:type="paragraph" w:styleId="a4">
    <w:name w:val="Normal (Web)"/>
    <w:basedOn w:val="a"/>
    <w:uiPriority w:val="99"/>
    <w:unhideWhenUsed/>
    <w:rsid w:val="00560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60D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0D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1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369472">
          <w:marLeft w:val="0"/>
          <w:marRight w:val="0"/>
          <w:marTop w:val="0"/>
          <w:marBottom w:val="0"/>
          <w:divBdr>
            <w:top w:val="single" w:sz="2" w:space="1" w:color="B2C2D1"/>
            <w:left w:val="single" w:sz="2" w:space="1" w:color="B2C2D1"/>
            <w:bottom w:val="single" w:sz="2" w:space="1" w:color="B2C2D1"/>
            <w:right w:val="single" w:sz="2" w:space="1" w:color="B2C2D1"/>
          </w:divBdr>
          <w:divsChild>
            <w:div w:id="210954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19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86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mg-nazran.ru/index.php?view=article&amp;catid=63:2010-05-14-05-47-18&amp;id=1483:2013-05-16-06-27-45&amp;tmpl=component&amp;print=1&amp;layout=default&amp;page=&amp;option=com_content&amp;Itemid=1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378</Words>
  <Characters>2160</Characters>
  <Application>Microsoft Office Word</Application>
  <DocSecurity>0</DocSecurity>
  <Lines>18</Lines>
  <Paragraphs>5</Paragraphs>
  <ScaleCrop>false</ScaleCrop>
  <Company>MICROSOFT</Company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Amina</dc:creator>
  <cp:keywords/>
  <dc:description/>
  <cp:lastModifiedBy>www.PHILka.RU</cp:lastModifiedBy>
  <cp:revision>4</cp:revision>
  <dcterms:created xsi:type="dcterms:W3CDTF">2013-08-05T15:03:00Z</dcterms:created>
  <dcterms:modified xsi:type="dcterms:W3CDTF">2014-07-03T08:32:00Z</dcterms:modified>
</cp:coreProperties>
</file>