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D97" w:rsidRPr="00623D97" w:rsidRDefault="00623D97" w:rsidP="00623D97">
      <w:pPr>
        <w:shd w:val="clear" w:color="auto" w:fill="FFF9E8"/>
        <w:spacing w:after="0" w:line="240" w:lineRule="auto"/>
        <w:outlineLvl w:val="1"/>
        <w:rPr>
          <w:rFonts w:ascii="Tahoma" w:eastAsia="Times New Roman" w:hAnsi="Tahoma" w:cs="Tahoma"/>
          <w:b/>
          <w:bCs/>
          <w:color w:val="C84504"/>
          <w:sz w:val="19"/>
          <w:szCs w:val="19"/>
        </w:rPr>
      </w:pPr>
      <w:hyperlink r:id="rId4" w:history="1">
        <w:r w:rsidRPr="00623D97">
          <w:rPr>
            <w:rFonts w:ascii="Tahoma" w:eastAsia="Times New Roman" w:hAnsi="Tahoma" w:cs="Tahoma"/>
            <w:b/>
            <w:bCs/>
            <w:color w:val="BE4204"/>
            <w:sz w:val="19"/>
          </w:rPr>
          <w:t>Сведения О доходах, об имуществе и обязательствах имущественного характера муниципальных служащих Администрации ЦАО г. Назрань за 2009 год</w:t>
        </w:r>
      </w:hyperlink>
    </w:p>
    <w:p w:rsidR="00623D97" w:rsidRPr="00623D97" w:rsidRDefault="00623D97" w:rsidP="00623D97">
      <w:pPr>
        <w:shd w:val="clear" w:color="auto" w:fill="FFF9E8"/>
        <w:spacing w:after="0" w:line="240" w:lineRule="auto"/>
        <w:rPr>
          <w:rFonts w:ascii="Arial" w:eastAsia="Times New Roman" w:hAnsi="Arial" w:cs="Arial"/>
          <w:color w:val="506B86"/>
          <w:sz w:val="12"/>
          <w:szCs w:val="12"/>
        </w:rPr>
      </w:pPr>
      <w:r w:rsidRPr="00623D97">
        <w:rPr>
          <w:rFonts w:ascii="Arial" w:eastAsia="Times New Roman" w:hAnsi="Arial" w:cs="Arial"/>
          <w:color w:val="506B86"/>
          <w:sz w:val="12"/>
          <w:szCs w:val="12"/>
        </w:rPr>
        <w:t>Пятница, 14 Мая 2010 06:24 |</w:t>
      </w:r>
      <w:r w:rsidRPr="00623D97">
        <w:rPr>
          <w:rFonts w:ascii="Arial" w:eastAsia="Times New Roman" w:hAnsi="Arial" w:cs="Arial"/>
          <w:color w:val="506B86"/>
          <w:sz w:val="12"/>
        </w:rPr>
        <w:t> </w:t>
      </w:r>
      <w:r>
        <w:rPr>
          <w:rFonts w:ascii="Arial" w:eastAsia="Times New Roman" w:hAnsi="Arial" w:cs="Arial"/>
          <w:i/>
          <w:iCs/>
          <w:noProof/>
          <w:color w:val="28536C"/>
          <w:sz w:val="12"/>
          <w:szCs w:val="12"/>
        </w:rPr>
        <w:drawing>
          <wp:inline distT="0" distB="0" distL="0" distR="0">
            <wp:extent cx="156845" cy="122555"/>
            <wp:effectExtent l="19050" t="0" r="0" b="0"/>
            <wp:docPr id="1" name="Рисунок 1" descr="Печать">
              <a:hlinkClick xmlns:a="http://schemas.openxmlformats.org/drawingml/2006/main" r:id="rId5" tooltip="&quot;Печать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ечать">
                      <a:hlinkClick r:id="rId5" tooltip="&quot;Печать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845" cy="122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3D97" w:rsidRPr="00623D97" w:rsidRDefault="00623D97" w:rsidP="00623D97">
      <w:pPr>
        <w:shd w:val="clear" w:color="auto" w:fill="FFF9E8"/>
        <w:spacing w:before="129" w:after="0" w:line="172" w:lineRule="atLeast"/>
        <w:jc w:val="both"/>
        <w:rPr>
          <w:rFonts w:ascii="Tahoma" w:eastAsia="Times New Roman" w:hAnsi="Tahoma" w:cs="Tahoma"/>
          <w:color w:val="000000"/>
          <w:sz w:val="14"/>
          <w:szCs w:val="14"/>
        </w:rPr>
      </w:pPr>
      <w:r w:rsidRPr="00623D97">
        <w:rPr>
          <w:rFonts w:ascii="Tahoma" w:eastAsia="Times New Roman" w:hAnsi="Tahoma" w:cs="Tahoma"/>
          <w:b/>
          <w:bCs/>
          <w:color w:val="000000"/>
          <w:sz w:val="36"/>
        </w:rPr>
        <w:t>Сведения</w:t>
      </w:r>
    </w:p>
    <w:p w:rsidR="00623D97" w:rsidRPr="00623D97" w:rsidRDefault="00623D97" w:rsidP="00623D97">
      <w:pPr>
        <w:shd w:val="clear" w:color="auto" w:fill="FFF9E8"/>
        <w:spacing w:before="129" w:after="0" w:line="172" w:lineRule="atLeast"/>
        <w:jc w:val="both"/>
        <w:rPr>
          <w:rFonts w:ascii="Tahoma" w:eastAsia="Times New Roman" w:hAnsi="Tahoma" w:cs="Tahoma"/>
          <w:color w:val="000000"/>
          <w:sz w:val="14"/>
          <w:szCs w:val="14"/>
        </w:rPr>
      </w:pPr>
      <w:r w:rsidRPr="00623D97">
        <w:rPr>
          <w:rFonts w:ascii="Tahoma" w:eastAsia="Times New Roman" w:hAnsi="Tahoma" w:cs="Tahoma"/>
          <w:b/>
          <w:bCs/>
          <w:color w:val="000000"/>
          <w:sz w:val="27"/>
        </w:rPr>
        <w:t>О доходах, об имуществе и обязательствах имущественного характера муниципальных служащих Администрации ЦАО г. Назрань, а также их супругов и несовершеннолетних детей за период с 1 января 2009г. по 31декабря 2009г., размещаемые на официальном сайте Администрации г. Назрань Республики Ингушетия в порядке, утвержденном Постановлением Главы МО « Городской округ г. Назрань от 14 апреля 2010 года №04»</w:t>
      </w:r>
    </w:p>
    <w:tbl>
      <w:tblPr>
        <w:tblW w:w="10789" w:type="dxa"/>
        <w:tblInd w:w="1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508"/>
        <w:gridCol w:w="1528"/>
        <w:gridCol w:w="1579"/>
        <w:gridCol w:w="1719"/>
        <w:gridCol w:w="1249"/>
        <w:gridCol w:w="1558"/>
        <w:gridCol w:w="1648"/>
      </w:tblGrid>
      <w:tr w:rsidR="00623D97" w:rsidRPr="00623D97" w:rsidTr="00623D97">
        <w:tc>
          <w:tcPr>
            <w:tcW w:w="2235" w:type="dxa"/>
            <w:vMerge w:val="restart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b/>
                <w:bCs/>
                <w:sz w:val="14"/>
              </w:rPr>
              <w:t>Фамилия, инициалы</w:t>
            </w:r>
          </w:p>
        </w:tc>
        <w:tc>
          <w:tcPr>
            <w:tcW w:w="1830" w:type="dxa"/>
            <w:vMerge w:val="restart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b/>
                <w:bCs/>
                <w:sz w:val="14"/>
              </w:rPr>
              <w:t>Должность</w:t>
            </w:r>
          </w:p>
        </w:tc>
        <w:tc>
          <w:tcPr>
            <w:tcW w:w="1740" w:type="dxa"/>
            <w:vMerge w:val="restart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b/>
                <w:bCs/>
                <w:sz w:val="14"/>
              </w:rPr>
              <w:t>Общая сумма декларированного годового дохода за 2010г. (руб.)</w:t>
            </w:r>
          </w:p>
        </w:tc>
        <w:tc>
          <w:tcPr>
            <w:tcW w:w="6135" w:type="dxa"/>
            <w:gridSpan w:val="3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b/>
                <w:bCs/>
                <w:sz w:val="14"/>
              </w:rPr>
              <w:t>Перечень объектов недвижимого имущества, принадлежащих на праве собственности или находящихся в пользовании.</w:t>
            </w:r>
          </w:p>
        </w:tc>
        <w:tc>
          <w:tcPr>
            <w:tcW w:w="2040" w:type="dxa"/>
            <w:vMerge w:val="restart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b/>
                <w:bCs/>
                <w:sz w:val="14"/>
              </w:rPr>
              <w:t>Перечень транспортных средств, принадлежащих на праве собственности</w:t>
            </w:r>
          </w:p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b/>
                <w:bCs/>
                <w:sz w:val="14"/>
              </w:rPr>
              <w:t>(вид, марка)</w:t>
            </w:r>
          </w:p>
        </w:tc>
      </w:tr>
      <w:tr w:rsidR="00623D97" w:rsidRPr="00623D97" w:rsidTr="00623D97">
        <w:tc>
          <w:tcPr>
            <w:tcW w:w="0" w:type="auto"/>
            <w:vMerge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vAlign w:val="center"/>
            <w:hideMark/>
          </w:tcPr>
          <w:p w:rsidR="00623D97" w:rsidRPr="00623D97" w:rsidRDefault="00623D97" w:rsidP="00623D9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vAlign w:val="center"/>
            <w:hideMark/>
          </w:tcPr>
          <w:p w:rsidR="00623D97" w:rsidRPr="00623D97" w:rsidRDefault="00623D97" w:rsidP="00623D9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vAlign w:val="center"/>
            <w:hideMark/>
          </w:tcPr>
          <w:p w:rsidR="00623D97" w:rsidRPr="00623D97" w:rsidRDefault="00623D97" w:rsidP="00623D9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b/>
                <w:bCs/>
                <w:sz w:val="14"/>
              </w:rPr>
              <w:t>Вид объектов недвижимости</w:t>
            </w:r>
          </w:p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 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b/>
                <w:bCs/>
                <w:sz w:val="14"/>
              </w:rPr>
              <w:t>Площадь</w:t>
            </w:r>
          </w:p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b/>
                <w:bCs/>
                <w:sz w:val="14"/>
              </w:rPr>
              <w:t>( кв. м.)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b/>
                <w:bCs/>
                <w:sz w:val="14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hideMark/>
          </w:tcPr>
          <w:p w:rsidR="00623D97" w:rsidRPr="00623D97" w:rsidRDefault="00623D97" w:rsidP="00623D9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623D97" w:rsidRPr="00623D97" w:rsidTr="00623D97">
        <w:trPr>
          <w:trHeight w:val="2970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Паров А. Д.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Супруга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Сын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  <w:p w:rsidR="00623D97" w:rsidRPr="00623D97" w:rsidRDefault="00623D97" w:rsidP="00623D97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Начальник ОПО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домохозяйка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учащийся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учащийся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учащийся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176.497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56676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1200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1200</w:t>
            </w:r>
          </w:p>
          <w:p w:rsidR="00623D97" w:rsidRPr="00623D97" w:rsidRDefault="00623D97" w:rsidP="00623D97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1200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110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110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110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110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110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623D97" w:rsidRPr="00623D97" w:rsidRDefault="00623D97" w:rsidP="00623D97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ВАЗ- 2199</w:t>
            </w:r>
          </w:p>
        </w:tc>
      </w:tr>
      <w:tr w:rsidR="00623D97" w:rsidRPr="00623D97" w:rsidTr="00623D97">
        <w:trPr>
          <w:trHeight w:val="540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Кортоева Д.А.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Сын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  <w:p w:rsidR="00623D97" w:rsidRPr="00623D97" w:rsidRDefault="00623D97" w:rsidP="00623D97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Начальник ЭПиТ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учащийся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учащийся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учащийся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223 646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72000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1200</w:t>
            </w:r>
          </w:p>
          <w:p w:rsidR="00623D97" w:rsidRPr="00623D97" w:rsidRDefault="00623D97" w:rsidP="00623D97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1200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623D97" w:rsidRPr="00623D97" w:rsidRDefault="00623D97" w:rsidP="00623D97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65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65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65</w:t>
            </w:r>
          </w:p>
          <w:p w:rsidR="00623D97" w:rsidRPr="00623D97" w:rsidRDefault="00623D97" w:rsidP="00623D97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65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623D97" w:rsidRPr="00623D97" w:rsidRDefault="00623D97" w:rsidP="00623D97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623D97" w:rsidRPr="00623D97" w:rsidTr="00623D97">
        <w:trPr>
          <w:trHeight w:val="1080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Алхастова Х. М.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Начальник социального отдела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180.090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45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ВАЗ- 217230</w:t>
            </w:r>
          </w:p>
        </w:tc>
      </w:tr>
      <w:tr w:rsidR="00623D97" w:rsidRPr="00623D97" w:rsidTr="00623D97">
        <w:trPr>
          <w:trHeight w:val="60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60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Комурзаева С. М.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60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Управ делами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60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187.000 тыс.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623D97" w:rsidRPr="00623D97" w:rsidRDefault="00623D97" w:rsidP="00623D97">
            <w:pPr>
              <w:spacing w:before="129" w:after="0" w:line="60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60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18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60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after="0" w:line="240" w:lineRule="auto"/>
              <w:rPr>
                <w:rFonts w:ascii="Tahoma" w:eastAsia="Times New Roman" w:hAnsi="Tahoma" w:cs="Tahoma"/>
                <w:sz w:val="6"/>
                <w:szCs w:val="14"/>
              </w:rPr>
            </w:pPr>
          </w:p>
        </w:tc>
      </w:tr>
      <w:tr w:rsidR="00623D97" w:rsidRPr="00623D97" w:rsidTr="00623D97">
        <w:trPr>
          <w:trHeight w:val="645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Оздоев М.Д.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Начальник</w:t>
            </w:r>
          </w:p>
          <w:p w:rsidR="00623D97" w:rsidRPr="00623D97" w:rsidRDefault="00623D97" w:rsidP="00623D97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общего отдела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60000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623D97" w:rsidRPr="00623D97" w:rsidRDefault="00623D97" w:rsidP="00623D97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120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Джип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Камаз</w:t>
            </w:r>
          </w:p>
        </w:tc>
      </w:tr>
      <w:tr w:rsidR="00623D97" w:rsidRPr="00623D97" w:rsidTr="00623D97"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Мальсагов З. С.-Г.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Супруга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Дочь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Сын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начальник отдела ГОиЧС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домохозяйка</w:t>
            </w:r>
          </w:p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 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166.074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103.200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1.200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1.200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1.200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1.200</w:t>
            </w:r>
          </w:p>
          <w:p w:rsidR="00623D97" w:rsidRPr="00623D97" w:rsidRDefault="00623D97" w:rsidP="00623D97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1.200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Жилой дом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Земельный участок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(собственность)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 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623D97" w:rsidRPr="00623D97" w:rsidRDefault="00623D97" w:rsidP="00623D97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(пользование 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40</w:t>
            </w:r>
          </w:p>
          <w:p w:rsidR="00623D97" w:rsidRPr="00623D97" w:rsidRDefault="00623D97" w:rsidP="00623D97">
            <w:pPr>
              <w:spacing w:before="129" w:after="0" w:line="172" w:lineRule="atLeast"/>
              <w:ind w:firstLine="709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600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40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40</w:t>
            </w:r>
          </w:p>
          <w:p w:rsidR="00623D97" w:rsidRPr="00623D97" w:rsidRDefault="00623D97" w:rsidP="00623D97">
            <w:pPr>
              <w:spacing w:before="129" w:after="0" w:line="172" w:lineRule="atLeast"/>
              <w:ind w:firstLine="709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 </w:t>
            </w:r>
          </w:p>
          <w:p w:rsidR="00623D97" w:rsidRPr="00623D97" w:rsidRDefault="00623D97" w:rsidP="00623D97">
            <w:pPr>
              <w:spacing w:before="129" w:after="0" w:line="172" w:lineRule="atLeast"/>
              <w:ind w:firstLine="709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40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 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42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42</w:t>
            </w:r>
          </w:p>
          <w:p w:rsidR="00623D97" w:rsidRPr="00623D97" w:rsidRDefault="00623D97" w:rsidP="00623D97">
            <w:pPr>
              <w:spacing w:before="129" w:after="129" w:line="172" w:lineRule="atLeast"/>
              <w:ind w:firstLine="709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42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Россия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Россия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623D97" w:rsidRPr="00623D97" w:rsidRDefault="00623D97" w:rsidP="00623D97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ВАС - 21099</w:t>
            </w:r>
          </w:p>
        </w:tc>
      </w:tr>
      <w:tr w:rsidR="00623D97" w:rsidRPr="00623D97" w:rsidTr="00623D97"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Осканов А. М.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Начальник отдела землеустройству и архитектуры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110.000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Земельный участок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(собственность)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600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120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ВАЗ -21140</w:t>
            </w:r>
          </w:p>
        </w:tc>
      </w:tr>
      <w:tr w:rsidR="00623D97" w:rsidRPr="00623D97" w:rsidTr="00623D97">
        <w:trPr>
          <w:trHeight w:val="2340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Местоева Э.М.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Супруг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Сын</w:t>
            </w:r>
          </w:p>
          <w:p w:rsidR="00623D97" w:rsidRPr="00623D97" w:rsidRDefault="00623D97" w:rsidP="00623D97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Сын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Начальник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финансового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отдела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Учащийся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Учащийся</w:t>
            </w:r>
          </w:p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 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128000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1200</w:t>
            </w:r>
          </w:p>
          <w:p w:rsidR="00623D97" w:rsidRPr="00623D97" w:rsidRDefault="00623D97" w:rsidP="00623D97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1200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623D97" w:rsidRPr="00623D97" w:rsidRDefault="00623D97" w:rsidP="00623D97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150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150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150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150</w:t>
            </w:r>
          </w:p>
          <w:p w:rsidR="00623D97" w:rsidRPr="00623D97" w:rsidRDefault="00623D97" w:rsidP="00623D97">
            <w:pPr>
              <w:spacing w:before="129" w:after="129" w:line="172" w:lineRule="atLeast"/>
              <w:ind w:firstLine="709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116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623D97" w:rsidRPr="00623D97" w:rsidRDefault="00623D97" w:rsidP="00623D97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 </w:t>
            </w:r>
          </w:p>
        </w:tc>
      </w:tr>
      <w:tr w:rsidR="00623D97" w:rsidRPr="00623D97" w:rsidTr="00623D97">
        <w:trPr>
          <w:trHeight w:val="900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Зурабов А.Х.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Супруга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Главный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специалист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отдела ЭПиТ</w:t>
            </w:r>
          </w:p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учительница СШ №1 Кантышево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126717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180.000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(пользование )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земельный участок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(собственность)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623D97" w:rsidRPr="00623D97" w:rsidRDefault="00623D97" w:rsidP="00623D97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(собственность)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ind w:firstLine="709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116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0.24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Ваз - 2309</w:t>
            </w:r>
          </w:p>
        </w:tc>
      </w:tr>
      <w:tr w:rsidR="00623D97" w:rsidRPr="00623D97" w:rsidTr="00623D97"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Цолоев А.И.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Супруга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Сын</w:t>
            </w:r>
          </w:p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 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Главный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специалист ОПО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Домохозяйка</w:t>
            </w:r>
          </w:p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Дошкольник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169801</w:t>
            </w:r>
          </w:p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26400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Земельный участок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(собственность)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Земельный участок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(собственность)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600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86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600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86</w:t>
            </w:r>
          </w:p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 </w:t>
            </w:r>
          </w:p>
        </w:tc>
      </w:tr>
      <w:tr w:rsidR="00623D97" w:rsidRPr="00623D97" w:rsidTr="00623D97">
        <w:trPr>
          <w:trHeight w:val="270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Хашиева З. Б.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Сын</w:t>
            </w:r>
          </w:p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Дочь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Главный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специалист общего отдела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Дошкольник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Дошкольница</w:t>
            </w:r>
          </w:p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 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82.225</w:t>
            </w:r>
          </w:p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 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Жилой дом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 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46,5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46,5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46,5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Россия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Россия</w:t>
            </w:r>
          </w:p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 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 </w:t>
            </w:r>
          </w:p>
        </w:tc>
      </w:tr>
      <w:tr w:rsidR="00623D97" w:rsidRPr="00623D97" w:rsidTr="00623D97">
        <w:trPr>
          <w:trHeight w:val="900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Теркакиева М. М.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Супруг</w:t>
            </w:r>
          </w:p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Сын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Главный специалист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социального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отдела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_________</w:t>
            </w:r>
          </w:p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дошкольник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149.471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__________</w:t>
            </w:r>
          </w:p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1200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(пользование 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87,6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87,6</w:t>
            </w:r>
          </w:p>
          <w:p w:rsidR="00623D97" w:rsidRPr="00623D97" w:rsidRDefault="00623D97" w:rsidP="00623D97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87,6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 </w:t>
            </w:r>
          </w:p>
        </w:tc>
      </w:tr>
      <w:tr w:rsidR="00623D97" w:rsidRPr="00623D97" w:rsidTr="00623D97">
        <w:trPr>
          <w:trHeight w:val="1005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Газдиев Б.М.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Главный специалист</w:t>
            </w:r>
          </w:p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отдела ЭПиТ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128400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200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 </w:t>
            </w:r>
          </w:p>
        </w:tc>
      </w:tr>
      <w:tr w:rsidR="00623D97" w:rsidRPr="00623D97" w:rsidTr="00623D97">
        <w:trPr>
          <w:trHeight w:val="825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Танкиева А.Я.</w:t>
            </w:r>
          </w:p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 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Главный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специалист социального отдела</w:t>
            </w:r>
          </w:p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 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115,98</w:t>
            </w:r>
          </w:p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 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 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58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 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 </w:t>
            </w:r>
          </w:p>
        </w:tc>
      </w:tr>
      <w:tr w:rsidR="00623D97" w:rsidRPr="00623D97" w:rsidTr="00623D97">
        <w:trPr>
          <w:trHeight w:val="1110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Медов И.Б.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Супруга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Сын</w:t>
            </w:r>
          </w:p>
          <w:p w:rsidR="00623D97" w:rsidRPr="00623D97" w:rsidRDefault="00623D97" w:rsidP="00623D97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Главный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специалист по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землеустройству и архитектуре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инвалид</w:t>
            </w:r>
            <w:r w:rsidRPr="00623D97">
              <w:rPr>
                <w:rFonts w:ascii="Tahoma" w:eastAsia="Times New Roman" w:hAnsi="Tahoma" w:cs="Tahoma"/>
                <w:sz w:val="14"/>
              </w:rPr>
              <w:t> </w:t>
            </w: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II</w:t>
            </w:r>
            <w:r w:rsidRPr="00623D97">
              <w:rPr>
                <w:rFonts w:ascii="Tahoma" w:eastAsia="Times New Roman" w:hAnsi="Tahoma" w:cs="Tahoma"/>
                <w:sz w:val="14"/>
              </w:rPr>
              <w:t> </w:t>
            </w: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группы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учащий</w:t>
            </w:r>
          </w:p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учащий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100.000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60.200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1.200</w:t>
            </w:r>
          </w:p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1.200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Нежилое помещение-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офис (собственность)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237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40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40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40</w:t>
            </w:r>
          </w:p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40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 </w:t>
            </w:r>
          </w:p>
        </w:tc>
      </w:tr>
      <w:tr w:rsidR="00623D97" w:rsidRPr="00623D97" w:rsidTr="00623D97">
        <w:trPr>
          <w:trHeight w:val="1140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Султыгов Дж. М.</w:t>
            </w:r>
          </w:p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 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ведущий специалист ЭПиТ.</w:t>
            </w:r>
          </w:p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 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28.000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 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50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 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 </w:t>
            </w:r>
          </w:p>
        </w:tc>
      </w:tr>
      <w:tr w:rsidR="00623D97" w:rsidRPr="00623D97" w:rsidTr="00623D97">
        <w:trPr>
          <w:trHeight w:val="1260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Цечоева А. К.- С.</w:t>
            </w:r>
          </w:p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 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Ведущий специалист социального отдела</w:t>
            </w:r>
          </w:p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 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93.853</w:t>
            </w:r>
          </w:p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 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 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45,5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 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 </w:t>
            </w:r>
          </w:p>
        </w:tc>
      </w:tr>
      <w:tr w:rsidR="00623D97" w:rsidRPr="00623D97" w:rsidTr="00623D97">
        <w:trPr>
          <w:trHeight w:val="585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Кусиева Ф.М.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Ведущий специалист -юрист</w:t>
            </w:r>
          </w:p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 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85000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Земельный участок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(собственность)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600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42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 </w:t>
            </w:r>
          </w:p>
        </w:tc>
      </w:tr>
      <w:tr w:rsidR="00623D97" w:rsidRPr="00623D97" w:rsidTr="00623D97">
        <w:trPr>
          <w:trHeight w:val="705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Костоев А.У.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ведущий специалист ОПО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80.400</w:t>
            </w:r>
          </w:p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 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 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70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 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 </w:t>
            </w:r>
          </w:p>
        </w:tc>
      </w:tr>
      <w:tr w:rsidR="00623D97" w:rsidRPr="00623D97" w:rsidTr="00623D97">
        <w:trPr>
          <w:trHeight w:val="615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lastRenderedPageBreak/>
              <w:t>Цурова Ц.Б.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Ведущий специалист ФО</w:t>
            </w:r>
          </w:p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 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136796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 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120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 </w:t>
            </w:r>
          </w:p>
        </w:tc>
      </w:tr>
      <w:tr w:rsidR="00623D97" w:rsidRPr="00623D97" w:rsidTr="00623D97">
        <w:trPr>
          <w:trHeight w:val="1755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Цураев У.Б.</w:t>
            </w:r>
          </w:p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 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ведущий специалист по землеустройству и архитектуры</w:t>
            </w:r>
          </w:p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 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80.200</w:t>
            </w:r>
          </w:p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 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Земельный участок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(собственность)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 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600</w:t>
            </w:r>
          </w:p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120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 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ВАЗ - 2114</w:t>
            </w:r>
          </w:p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 </w:t>
            </w:r>
          </w:p>
        </w:tc>
      </w:tr>
      <w:tr w:rsidR="00623D97" w:rsidRPr="00623D97" w:rsidTr="00623D97">
        <w:trPr>
          <w:trHeight w:val="1095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Угурчиева Л. Л.</w:t>
            </w:r>
          </w:p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 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Ведущий специалист ОО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98.926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130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 </w:t>
            </w:r>
          </w:p>
        </w:tc>
      </w:tr>
      <w:tr w:rsidR="00623D97" w:rsidRPr="00623D97" w:rsidTr="00623D97">
        <w:trPr>
          <w:trHeight w:val="360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Аушева П.С.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Специалист-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кассир</w:t>
            </w:r>
          </w:p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 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177599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Земельный участок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(собственность)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600</w:t>
            </w:r>
          </w:p>
          <w:p w:rsidR="00623D97" w:rsidRPr="00623D97" w:rsidRDefault="00623D97" w:rsidP="00623D97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120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 </w:t>
            </w:r>
          </w:p>
        </w:tc>
      </w:tr>
      <w:tr w:rsidR="00623D97" w:rsidRPr="00623D97" w:rsidTr="00623D97">
        <w:trPr>
          <w:trHeight w:val="495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Хадзиев А.М.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Ведущий специалист ВУС</w:t>
            </w:r>
          </w:p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 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237511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98,6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 </w:t>
            </w:r>
          </w:p>
        </w:tc>
      </w:tr>
      <w:tr w:rsidR="00623D97" w:rsidRPr="00623D97" w:rsidTr="00623D97">
        <w:trPr>
          <w:trHeight w:val="525"/>
        </w:trPr>
        <w:tc>
          <w:tcPr>
            <w:tcW w:w="22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Дохкильгов Ю. У.</w:t>
            </w:r>
          </w:p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супруга</w:t>
            </w:r>
          </w:p>
        </w:tc>
        <w:tc>
          <w:tcPr>
            <w:tcW w:w="183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Главный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Специалист ФО</w:t>
            </w:r>
          </w:p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 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8193</w:t>
            </w:r>
          </w:p>
        </w:tc>
        <w:tc>
          <w:tcPr>
            <w:tcW w:w="23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623D97" w:rsidRPr="00623D97" w:rsidRDefault="00623D97" w:rsidP="00623D97">
            <w:pPr>
              <w:spacing w:before="129"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120</w:t>
            </w:r>
          </w:p>
          <w:p w:rsidR="00623D97" w:rsidRPr="00623D97" w:rsidRDefault="00623D97" w:rsidP="00623D97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120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0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623D97" w:rsidRPr="00623D97" w:rsidRDefault="00623D97" w:rsidP="00623D97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623D97" w:rsidRPr="00623D97" w:rsidRDefault="00623D97" w:rsidP="00623D97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623D97">
              <w:rPr>
                <w:rFonts w:ascii="Tahoma" w:eastAsia="Times New Roman" w:hAnsi="Tahoma" w:cs="Tahoma"/>
                <w:sz w:val="14"/>
                <w:szCs w:val="14"/>
              </w:rPr>
              <w:t>ВАЗ - 21044</w:t>
            </w:r>
          </w:p>
        </w:tc>
      </w:tr>
    </w:tbl>
    <w:p w:rsidR="00601785" w:rsidRDefault="00601785"/>
    <w:sectPr w:rsidR="006017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>
    <w:useFELayout/>
  </w:compat>
  <w:rsids>
    <w:rsidRoot w:val="00623D97"/>
    <w:rsid w:val="00601785"/>
    <w:rsid w:val="00623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23D9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23D97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623D97"/>
    <w:rPr>
      <w:color w:val="0000FF"/>
      <w:u w:val="single"/>
    </w:rPr>
  </w:style>
  <w:style w:type="character" w:customStyle="1" w:styleId="apple-converted-space">
    <w:name w:val="apple-converted-space"/>
    <w:basedOn w:val="a0"/>
    <w:rsid w:val="00623D97"/>
  </w:style>
  <w:style w:type="paragraph" w:styleId="a4">
    <w:name w:val="Normal (Web)"/>
    <w:basedOn w:val="a"/>
    <w:uiPriority w:val="99"/>
    <w:unhideWhenUsed/>
    <w:rsid w:val="00623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623D9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23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3D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1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58330">
          <w:marLeft w:val="0"/>
          <w:marRight w:val="0"/>
          <w:marTop w:val="0"/>
          <w:marBottom w:val="0"/>
          <w:divBdr>
            <w:top w:val="single" w:sz="2" w:space="1" w:color="B2C2D1"/>
            <w:left w:val="single" w:sz="2" w:space="1" w:color="B2C2D1"/>
            <w:bottom w:val="single" w:sz="2" w:space="1" w:color="B2C2D1"/>
            <w:right w:val="single" w:sz="2" w:space="1" w:color="B2C2D1"/>
          </w:divBdr>
          <w:divsChild>
            <w:div w:id="121138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0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55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mg-nazran.ru/index.php?view=article&amp;catid=63%3A2010-05-14-05-47-18&amp;id=200%3A2010-05-14-06-27-09&amp;tmpl=component&amp;print=1&amp;layout=default&amp;page=&amp;option=com_content&amp;Itemid=154" TargetMode="External"/><Relationship Id="rId4" Type="http://schemas.openxmlformats.org/officeDocument/2006/relationships/hyperlink" Target="http://mg-nazran.ru/svedeniya-o-dochodach/svedeniya-o-dochodach-ob-imuschestve-i-obyazatelstvach-imuschestvennogo-charaktera-munitsipalnich-sluzhaschich-administratsii-tsao-g-nazr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784</Words>
  <Characters>4475</Characters>
  <Application>Microsoft Office Word</Application>
  <DocSecurity>0</DocSecurity>
  <Lines>37</Lines>
  <Paragraphs>10</Paragraphs>
  <ScaleCrop>false</ScaleCrop>
  <Company>MICROSOFT</Company>
  <LinksUpToDate>false</LinksUpToDate>
  <CharactersWithSpaces>5249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Amina</dc:creator>
  <cp:keywords/>
  <dc:description/>
  <cp:lastModifiedBy>Amina</cp:lastModifiedBy>
  <cp:revision>3</cp:revision>
  <dcterms:created xsi:type="dcterms:W3CDTF">2013-08-05T15:08:00Z</dcterms:created>
  <dcterms:modified xsi:type="dcterms:W3CDTF">2013-08-05T15:09:00Z</dcterms:modified>
</cp:coreProperties>
</file>