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73A" w:rsidRDefault="000D373A" w:rsidP="000D373A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Сведения о доходах, расходах, об имуществе и обязательствах имущественного характера лиц,</w:t>
      </w:r>
      <w:r>
        <w:rPr>
          <w:sz w:val="28"/>
          <w:szCs w:val="28"/>
        </w:rPr>
        <w:br/>
        <w:t>замещающих должности муниципальной службы в Адми</w:t>
      </w:r>
      <w:bookmarkStart w:id="0" w:name="_GoBack"/>
      <w:bookmarkEnd w:id="0"/>
      <w:r>
        <w:rPr>
          <w:sz w:val="28"/>
          <w:szCs w:val="28"/>
        </w:rPr>
        <w:t>нистрации города Екатеринбурга, и членов их семей, подлежащие размещению на официальном сайте Администрации города Екатеринбурга,</w:t>
      </w:r>
      <w:r>
        <w:rPr>
          <w:sz w:val="28"/>
          <w:szCs w:val="28"/>
        </w:rPr>
        <w:br/>
        <w:t>за период с 1 января 202</w:t>
      </w:r>
      <w:r w:rsidR="004C1F8F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31 декабря 202</w:t>
      </w:r>
      <w:r w:rsidR="004C1F8F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0D373A" w:rsidRPr="004C1F8F" w:rsidRDefault="000D373A" w:rsidP="000D373A">
      <w:pPr>
        <w:jc w:val="center"/>
        <w:rPr>
          <w:sz w:val="12"/>
          <w:szCs w:val="12"/>
        </w:rPr>
      </w:pPr>
    </w:p>
    <w:tbl>
      <w:tblPr>
        <w:tblW w:w="152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586"/>
        <w:gridCol w:w="851"/>
        <w:gridCol w:w="567"/>
        <w:gridCol w:w="661"/>
        <w:gridCol w:w="567"/>
        <w:gridCol w:w="708"/>
        <w:gridCol w:w="567"/>
        <w:gridCol w:w="567"/>
        <w:gridCol w:w="708"/>
        <w:gridCol w:w="1701"/>
        <w:gridCol w:w="1985"/>
        <w:gridCol w:w="2365"/>
      </w:tblGrid>
      <w:tr w:rsidR="004C1F8F" w:rsidRPr="00477AF7" w:rsidTr="000D373A">
        <w:trPr>
          <w:trHeight w:val="720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№ п/п</w:t>
            </w:r>
          </w:p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 w:val="restart"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Данные о лицах,</w:t>
            </w:r>
            <w:r>
              <w:rPr>
                <w:rFonts w:eastAsia="Calibri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Долж</w:t>
            </w:r>
            <w:proofErr w:type="spellEnd"/>
            <w:r>
              <w:rPr>
                <w:rFonts w:eastAsia="Calibri"/>
                <w:lang w:eastAsia="en-US"/>
              </w:rPr>
              <w:t>-</w:t>
            </w:r>
          </w:p>
          <w:p w:rsidR="004C1F8F" w:rsidRPr="00477AF7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ность</w:t>
            </w:r>
            <w:proofErr w:type="spellEnd"/>
          </w:p>
        </w:tc>
        <w:tc>
          <w:tcPr>
            <w:tcW w:w="2503" w:type="dxa"/>
            <w:gridSpan w:val="4"/>
            <w:shd w:val="clear" w:color="auto" w:fill="auto"/>
          </w:tcPr>
          <w:p w:rsidR="004C1F8F" w:rsidRDefault="004C1F8F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842" w:type="dxa"/>
            <w:gridSpan w:val="3"/>
            <w:shd w:val="clear" w:color="auto" w:fill="auto"/>
          </w:tcPr>
          <w:p w:rsidR="004C1F8F" w:rsidRDefault="004C1F8F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Транспортные средства</w:t>
            </w:r>
          </w:p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(вид, марка)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C1F8F" w:rsidRPr="00E556E8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Декларированный годовой доход</w:t>
            </w:r>
            <w:r w:rsidRPr="00E556E8">
              <w:rPr>
                <w:rFonts w:eastAsia="Calibri"/>
                <w:vertAlign w:val="superscript"/>
                <w:lang w:eastAsia="en-US"/>
              </w:rPr>
              <w:t>1</w:t>
            </w:r>
            <w:r w:rsidRPr="00ED142E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 xml:space="preserve"> руб.</w:t>
            </w:r>
          </w:p>
        </w:tc>
        <w:tc>
          <w:tcPr>
            <w:tcW w:w="2365" w:type="dxa"/>
            <w:vMerge w:val="restart"/>
            <w:shd w:val="clear" w:color="auto" w:fill="auto"/>
          </w:tcPr>
          <w:p w:rsidR="004C1F8F" w:rsidRPr="00E556E8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E556E8">
              <w:rPr>
                <w:rFonts w:eastAsia="Calibri"/>
                <w:vertAlign w:val="superscript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4C1F8F" w:rsidRPr="00477AF7" w:rsidTr="000D373A">
        <w:trPr>
          <w:cantSplit/>
          <w:trHeight w:val="1809"/>
          <w:jc w:val="center"/>
        </w:trPr>
        <w:tc>
          <w:tcPr>
            <w:tcW w:w="426" w:type="dxa"/>
            <w:vMerge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C1F8F" w:rsidRPr="00235613" w:rsidRDefault="004C1F8F" w:rsidP="000D373A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вид </w:t>
            </w:r>
            <w:proofErr w:type="spellStart"/>
            <w:r>
              <w:rPr>
                <w:rFonts w:eastAsia="Calibri"/>
                <w:lang w:eastAsia="en-US"/>
              </w:rPr>
              <w:t>собст-венности</w:t>
            </w:r>
            <w:proofErr w:type="spellEnd"/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страна расположения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вид объекта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площадь, кв. м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4C1F8F" w:rsidRDefault="004C1F8F" w:rsidP="000D373A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cтрана</w:t>
            </w:r>
            <w:proofErr w:type="spellEnd"/>
          </w:p>
          <w:p w:rsidR="004C1F8F" w:rsidRDefault="004C1F8F" w:rsidP="000D373A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расположения</w:t>
            </w:r>
          </w:p>
        </w:tc>
        <w:tc>
          <w:tcPr>
            <w:tcW w:w="1701" w:type="dxa"/>
            <w:vMerge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C1F8F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vMerge/>
            <w:shd w:val="clear" w:color="auto" w:fill="auto"/>
          </w:tcPr>
          <w:p w:rsidR="004C1F8F" w:rsidRPr="00477AF7" w:rsidRDefault="004C1F8F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0D373A" w:rsidRPr="00477AF7" w:rsidTr="000D373A">
        <w:trPr>
          <w:cantSplit/>
          <w:trHeight w:val="70"/>
          <w:jc w:val="center"/>
        </w:trPr>
        <w:tc>
          <w:tcPr>
            <w:tcW w:w="426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86" w:type="dxa"/>
            <w:shd w:val="clear" w:color="auto" w:fill="auto"/>
          </w:tcPr>
          <w:p w:rsidR="000D373A" w:rsidRPr="0096562D" w:rsidRDefault="000D373A" w:rsidP="008E289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</w:pPr>
            <w:r>
              <w:t>3</w:t>
            </w:r>
          </w:p>
        </w:tc>
        <w:tc>
          <w:tcPr>
            <w:tcW w:w="567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661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  <w:tc>
          <w:tcPr>
            <w:tcW w:w="708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9</w:t>
            </w:r>
          </w:p>
        </w:tc>
        <w:tc>
          <w:tcPr>
            <w:tcW w:w="708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  <w:tc>
          <w:tcPr>
            <w:tcW w:w="1701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</w:t>
            </w:r>
          </w:p>
        </w:tc>
        <w:tc>
          <w:tcPr>
            <w:tcW w:w="1985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  <w:tc>
          <w:tcPr>
            <w:tcW w:w="2365" w:type="dxa"/>
            <w:shd w:val="clear" w:color="auto" w:fill="auto"/>
          </w:tcPr>
          <w:p w:rsidR="000D373A" w:rsidRPr="00477AF7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13</w:t>
            </w:r>
          </w:p>
        </w:tc>
      </w:tr>
      <w:tr w:rsidR="000D373A" w:rsidRPr="00477AF7" w:rsidTr="000D373A">
        <w:trPr>
          <w:cantSplit/>
          <w:trHeight w:val="1725"/>
          <w:jc w:val="center"/>
        </w:trPr>
        <w:tc>
          <w:tcPr>
            <w:tcW w:w="426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  <w:tc>
          <w:tcPr>
            <w:tcW w:w="3586" w:type="dxa"/>
            <w:shd w:val="clear" w:color="auto" w:fill="auto"/>
          </w:tcPr>
          <w:p w:rsidR="000D373A" w:rsidRDefault="000D373A" w:rsidP="008E289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Щелконогова Ирина Олеговна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</w:pPr>
            <w:r>
              <w:t>Директор МБУ «Инспекция ООС»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D373A" w:rsidRDefault="000D373A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0D373A" w:rsidRDefault="000D373A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0D373A" w:rsidRDefault="000D373A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36,4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0D373A" w:rsidRDefault="000D373A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D373A" w:rsidRDefault="000D373A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квартира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0D373A" w:rsidRPr="00662DA4" w:rsidRDefault="000D373A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</w:t>
            </w:r>
            <w:r>
              <w:rPr>
                <w:rFonts w:eastAsia="Calibri"/>
                <w:lang w:val="en-US" w:eastAsia="en-US"/>
              </w:rPr>
              <w:t>84</w:t>
            </w:r>
            <w:r>
              <w:rPr>
                <w:rFonts w:eastAsia="Calibri"/>
                <w:lang w:eastAsia="en-US"/>
              </w:rPr>
              <w:t>,5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0D373A" w:rsidRDefault="000D373A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Российская </w:t>
            </w:r>
          </w:p>
          <w:p w:rsidR="000D373A" w:rsidRDefault="000D373A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Федерация</w:t>
            </w:r>
          </w:p>
        </w:tc>
        <w:tc>
          <w:tcPr>
            <w:tcW w:w="1701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Автомобиль легковой «Шкода Рапид»</w:t>
            </w:r>
          </w:p>
        </w:tc>
        <w:tc>
          <w:tcPr>
            <w:tcW w:w="1985" w:type="dxa"/>
            <w:shd w:val="clear" w:color="auto" w:fill="auto"/>
          </w:tcPr>
          <w:p w:rsidR="000D373A" w:rsidRPr="00F70944" w:rsidRDefault="000D373A" w:rsidP="0092781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val="en-US" w:eastAsia="en-US"/>
              </w:rPr>
              <w:t>1</w:t>
            </w:r>
            <w:r w:rsidR="00F70944">
              <w:rPr>
                <w:rFonts w:eastAsia="Calibri"/>
                <w:lang w:eastAsia="en-US"/>
              </w:rPr>
              <w:t> 4</w:t>
            </w:r>
            <w:r w:rsidR="00927815">
              <w:rPr>
                <w:rFonts w:eastAsia="Calibri"/>
                <w:lang w:eastAsia="en-US"/>
              </w:rPr>
              <w:t>2</w:t>
            </w:r>
            <w:r w:rsidR="00F70944">
              <w:rPr>
                <w:rFonts w:eastAsia="Calibri"/>
                <w:lang w:eastAsia="en-US"/>
              </w:rPr>
              <w:t>2 </w:t>
            </w:r>
            <w:r w:rsidR="00927815">
              <w:rPr>
                <w:rFonts w:eastAsia="Calibri"/>
                <w:lang w:eastAsia="en-US"/>
              </w:rPr>
              <w:t>409</w:t>
            </w:r>
            <w:r w:rsidR="00F70944">
              <w:rPr>
                <w:rFonts w:eastAsia="Calibri"/>
                <w:lang w:eastAsia="en-US"/>
              </w:rPr>
              <w:t>,</w:t>
            </w:r>
            <w:r w:rsidR="00927815">
              <w:rPr>
                <w:rFonts w:eastAsia="Calibri"/>
                <w:lang w:eastAsia="en-US"/>
              </w:rPr>
              <w:t>44</w:t>
            </w:r>
          </w:p>
        </w:tc>
        <w:tc>
          <w:tcPr>
            <w:tcW w:w="2365" w:type="dxa"/>
            <w:shd w:val="clear" w:color="auto" w:fill="auto"/>
          </w:tcPr>
          <w:p w:rsidR="000D373A" w:rsidRDefault="000D373A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927815" w:rsidRPr="00477AF7" w:rsidTr="000D373A">
        <w:trPr>
          <w:cantSplit/>
          <w:trHeight w:val="1398"/>
          <w:jc w:val="center"/>
        </w:trPr>
        <w:tc>
          <w:tcPr>
            <w:tcW w:w="426" w:type="dxa"/>
            <w:shd w:val="clear" w:color="auto" w:fill="auto"/>
          </w:tcPr>
          <w:p w:rsidR="00927815" w:rsidRDefault="00927815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</w:t>
            </w:r>
          </w:p>
        </w:tc>
        <w:tc>
          <w:tcPr>
            <w:tcW w:w="3586" w:type="dxa"/>
            <w:vMerge w:val="restart"/>
            <w:shd w:val="clear" w:color="auto" w:fill="auto"/>
          </w:tcPr>
          <w:p w:rsidR="00927815" w:rsidRDefault="00927815" w:rsidP="008E289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супруг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927815" w:rsidRDefault="00927815" w:rsidP="008E2895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927815" w:rsidRDefault="00927815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общая долевая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27815" w:rsidRDefault="00927815" w:rsidP="008E2895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земельный</w:t>
            </w:r>
          </w:p>
          <w:p w:rsidR="00927815" w:rsidRPr="006529BA" w:rsidRDefault="00927815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участок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  2000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27815" w:rsidRDefault="00927815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Российская </w:t>
            </w:r>
          </w:p>
          <w:p w:rsidR="00927815" w:rsidRDefault="00927815" w:rsidP="008E2895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  Федерация</w:t>
            </w:r>
          </w:p>
        </w:tc>
        <w:tc>
          <w:tcPr>
            <w:tcW w:w="1701" w:type="dxa"/>
            <w:shd w:val="clear" w:color="auto" w:fill="auto"/>
          </w:tcPr>
          <w:p w:rsidR="00927815" w:rsidRDefault="00927815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легковой «Субару </w:t>
            </w:r>
            <w:proofErr w:type="spellStart"/>
            <w:r>
              <w:rPr>
                <w:rFonts w:eastAsia="Calibri"/>
                <w:lang w:eastAsia="en-US"/>
              </w:rPr>
              <w:t>форестер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927815" w:rsidRPr="00ED6B08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1 934 505,84</w:t>
            </w:r>
          </w:p>
        </w:tc>
        <w:tc>
          <w:tcPr>
            <w:tcW w:w="2365" w:type="dxa"/>
            <w:shd w:val="clear" w:color="auto" w:fill="auto"/>
          </w:tcPr>
          <w:p w:rsidR="00927815" w:rsidRDefault="00927815" w:rsidP="008E289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927815" w:rsidRPr="00477AF7" w:rsidTr="000D373A">
        <w:trPr>
          <w:cantSplit/>
          <w:trHeight w:val="1398"/>
          <w:jc w:val="center"/>
        </w:trPr>
        <w:tc>
          <w:tcPr>
            <w:tcW w:w="426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927815" w:rsidRDefault="00927815" w:rsidP="00F709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жилой дом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115,1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 w:rsidRPr="00F70944"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927815" w:rsidRPr="00477AF7" w:rsidTr="000D373A">
        <w:trPr>
          <w:cantSplit/>
          <w:trHeight w:val="1398"/>
          <w:jc w:val="center"/>
        </w:trPr>
        <w:tc>
          <w:tcPr>
            <w:tcW w:w="426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927815" w:rsidRDefault="00927815" w:rsidP="00F70944">
            <w:pPr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котельная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927815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927815" w:rsidRPr="00F70944" w:rsidRDefault="00927815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 w:rsidRPr="00F70944"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927815" w:rsidRDefault="00927815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927815" w:rsidRDefault="00927815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1404"/>
          <w:jc w:val="center"/>
        </w:trPr>
        <w:tc>
          <w:tcPr>
            <w:tcW w:w="426" w:type="dxa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</w:p>
        </w:tc>
        <w:tc>
          <w:tcPr>
            <w:tcW w:w="3586" w:type="dxa"/>
            <w:shd w:val="clear" w:color="auto" w:fill="auto"/>
          </w:tcPr>
          <w:p w:rsidR="00F70944" w:rsidRDefault="00F70944" w:rsidP="00F70944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несовершеннолетний сын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общая долевая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84,5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1413"/>
          <w:jc w:val="center"/>
        </w:trPr>
        <w:tc>
          <w:tcPr>
            <w:tcW w:w="426" w:type="dxa"/>
            <w:vMerge w:val="restart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  <w:tc>
          <w:tcPr>
            <w:tcW w:w="3586" w:type="dxa"/>
            <w:vMerge w:val="restart"/>
            <w:shd w:val="clear" w:color="auto" w:fill="auto"/>
          </w:tcPr>
          <w:p w:rsidR="00F70944" w:rsidRPr="00A136E2" w:rsidRDefault="00F70944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Раскостова</w:t>
            </w:r>
            <w:proofErr w:type="spellEnd"/>
            <w:r>
              <w:rPr>
                <w:rFonts w:eastAsia="Calibri"/>
                <w:lang w:eastAsia="en-US"/>
              </w:rPr>
              <w:t xml:space="preserve"> Светлана Георгиевна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t xml:space="preserve"> Директор МБУ «Дендропарк»</w:t>
            </w:r>
          </w:p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36,4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vMerge w:val="restart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Merge w:val="restart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 xml:space="preserve">Автомобиль легковой «Форд </w:t>
            </w:r>
            <w:proofErr w:type="spellStart"/>
            <w:r>
              <w:rPr>
                <w:rFonts w:eastAsia="Calibri"/>
                <w:lang w:eastAsia="en-US"/>
              </w:rPr>
              <w:t>фьюжн</w:t>
            </w:r>
            <w:proofErr w:type="spellEnd"/>
            <w:r>
              <w:rPr>
                <w:rFonts w:eastAsia="Calibri"/>
                <w:lang w:eastAsia="en-US"/>
              </w:rPr>
              <w:t>»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F70944" w:rsidRDefault="00927815" w:rsidP="00927815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1 05</w:t>
            </w:r>
            <w:r w:rsidR="00F70944">
              <w:rPr>
                <w:rFonts w:eastAsia="Calibri"/>
                <w:lang w:eastAsia="en-US"/>
              </w:rPr>
              <w:t>3 </w:t>
            </w:r>
            <w:r>
              <w:rPr>
                <w:rFonts w:eastAsia="Calibri"/>
                <w:lang w:eastAsia="en-US"/>
              </w:rPr>
              <w:t>011</w:t>
            </w:r>
            <w:r w:rsidR="00F70944"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eastAsia="en-US"/>
              </w:rPr>
              <w:t>76</w:t>
            </w:r>
          </w:p>
        </w:tc>
        <w:tc>
          <w:tcPr>
            <w:tcW w:w="2365" w:type="dxa"/>
            <w:vMerge w:val="restart"/>
            <w:shd w:val="clear" w:color="auto" w:fill="auto"/>
          </w:tcPr>
          <w:p w:rsidR="00F70944" w:rsidRPr="00477AF7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1280"/>
          <w:jc w:val="center"/>
        </w:trPr>
        <w:tc>
          <w:tcPr>
            <w:tcW w:w="42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47,4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vMerge/>
            <w:shd w:val="clear" w:color="auto" w:fill="auto"/>
          </w:tcPr>
          <w:p w:rsidR="00F70944" w:rsidRPr="00477AF7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1285"/>
          <w:jc w:val="center"/>
        </w:trPr>
        <w:tc>
          <w:tcPr>
            <w:tcW w:w="42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Pr="00553C77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57,</w:t>
            </w:r>
            <w:r w:rsidRPr="00553C77">
              <w:rPr>
                <w:rFonts w:eastAsia="Calibri"/>
                <w:lang w:eastAsia="en-US"/>
              </w:rPr>
              <w:t>1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vMerge/>
            <w:shd w:val="clear" w:color="auto" w:fill="auto"/>
          </w:tcPr>
          <w:p w:rsidR="00F70944" w:rsidRPr="00477AF7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1408"/>
          <w:jc w:val="center"/>
        </w:trPr>
        <w:tc>
          <w:tcPr>
            <w:tcW w:w="42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3586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rPr>
                <w:rFonts w:eastAsia="Calibri"/>
                <w:lang w:eastAsia="en-US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квартира</w:t>
            </w:r>
          </w:p>
        </w:tc>
        <w:tc>
          <w:tcPr>
            <w:tcW w:w="661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proofErr w:type="spellStart"/>
            <w:r>
              <w:rPr>
                <w:rFonts w:eastAsia="Calibri"/>
                <w:lang w:eastAsia="en-US"/>
              </w:rPr>
              <w:t>индиви</w:t>
            </w:r>
            <w:proofErr w:type="spellEnd"/>
            <w:r>
              <w:rPr>
                <w:rFonts w:eastAsia="Calibri"/>
                <w:lang w:eastAsia="en-US"/>
              </w:rPr>
              <w:t>-дуальная</w:t>
            </w:r>
          </w:p>
        </w:tc>
        <w:tc>
          <w:tcPr>
            <w:tcW w:w="567" w:type="dxa"/>
            <w:shd w:val="clear" w:color="auto" w:fill="auto"/>
            <w:textDirection w:val="btLr"/>
          </w:tcPr>
          <w:p w:rsidR="00F70944" w:rsidRPr="00553C77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  <w:r w:rsidRPr="00553C77">
              <w:rPr>
                <w:rFonts w:eastAsia="Calibri"/>
                <w:lang w:eastAsia="en-US"/>
              </w:rPr>
              <w:t>2</w:t>
            </w:r>
            <w:r>
              <w:rPr>
                <w:rFonts w:eastAsia="Calibri"/>
                <w:lang w:eastAsia="en-US"/>
              </w:rPr>
              <w:t>,</w:t>
            </w:r>
            <w:r w:rsidRPr="00553C77">
              <w:rPr>
                <w:rFonts w:eastAsia="Calibri"/>
                <w:lang w:eastAsia="en-US"/>
              </w:rPr>
              <w:t>5</w:t>
            </w:r>
          </w:p>
        </w:tc>
        <w:tc>
          <w:tcPr>
            <w:tcW w:w="708" w:type="dxa"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113" w:right="-57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Российская Федерация</w:t>
            </w: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708" w:type="dxa"/>
            <w:vMerge/>
            <w:shd w:val="clear" w:color="auto" w:fill="auto"/>
            <w:textDirection w:val="btLr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F70944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365" w:type="dxa"/>
            <w:vMerge/>
            <w:shd w:val="clear" w:color="auto" w:fill="auto"/>
          </w:tcPr>
          <w:p w:rsidR="00F70944" w:rsidRPr="00477AF7" w:rsidRDefault="00F70944" w:rsidP="00F70944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</w:p>
        </w:tc>
      </w:tr>
      <w:tr w:rsidR="00F70944" w:rsidRPr="00477AF7" w:rsidTr="000D373A">
        <w:trPr>
          <w:cantSplit/>
          <w:trHeight w:val="298"/>
          <w:jc w:val="center"/>
        </w:trPr>
        <w:tc>
          <w:tcPr>
            <w:tcW w:w="1525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0944" w:rsidRPr="000D373A" w:rsidRDefault="00F70944" w:rsidP="00F70944">
            <w:pPr>
              <w:jc w:val="both"/>
              <w:rPr>
                <w:sz w:val="16"/>
                <w:szCs w:val="16"/>
              </w:rPr>
            </w:pPr>
            <w:r w:rsidRPr="000D373A">
              <w:rPr>
                <w:sz w:val="16"/>
                <w:szCs w:val="16"/>
              </w:rPr>
              <w:t>1. В случае если в отчетном периоде лицу, замещающему должность муниципальной службы,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:rsidR="00F70944" w:rsidRPr="00477AF7" w:rsidRDefault="00F70944" w:rsidP="00F70944">
            <w:pPr>
              <w:jc w:val="both"/>
              <w:rPr>
                <w:rFonts w:eastAsia="Calibri"/>
                <w:lang w:eastAsia="en-US"/>
              </w:rPr>
            </w:pPr>
            <w:r w:rsidRPr="000D373A">
              <w:rPr>
                <w:sz w:val="16"/>
                <w:szCs w:val="16"/>
              </w:rPr>
              <w:t>2. 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сделки.</w:t>
            </w:r>
          </w:p>
        </w:tc>
      </w:tr>
    </w:tbl>
    <w:p w:rsidR="000D373A" w:rsidRDefault="000D373A" w:rsidP="000D373A">
      <w:pPr>
        <w:ind w:firstLine="709"/>
        <w:jc w:val="right"/>
        <w:rPr>
          <w:sz w:val="28"/>
          <w:szCs w:val="28"/>
        </w:rPr>
      </w:pPr>
    </w:p>
    <w:p w:rsidR="000D373A" w:rsidRDefault="000D373A" w:rsidP="000D37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Комитета </w:t>
      </w:r>
    </w:p>
    <w:p w:rsidR="00C14762" w:rsidRDefault="000D373A" w:rsidP="000D373A">
      <w:r>
        <w:rPr>
          <w:sz w:val="28"/>
          <w:szCs w:val="28"/>
        </w:rPr>
        <w:t xml:space="preserve">по экологии и природопользованию    _____________________________    </w:t>
      </w:r>
      <w:r w:rsidR="004C1F8F">
        <w:rPr>
          <w:sz w:val="28"/>
          <w:szCs w:val="28"/>
        </w:rPr>
        <w:t>А</w:t>
      </w:r>
      <w:r>
        <w:rPr>
          <w:sz w:val="28"/>
          <w:szCs w:val="28"/>
        </w:rPr>
        <w:t>.</w:t>
      </w:r>
      <w:r w:rsidR="004C1F8F">
        <w:rPr>
          <w:sz w:val="28"/>
          <w:szCs w:val="28"/>
        </w:rPr>
        <w:t>Р</w:t>
      </w:r>
      <w:r>
        <w:rPr>
          <w:sz w:val="28"/>
          <w:szCs w:val="28"/>
        </w:rPr>
        <w:t xml:space="preserve">. </w:t>
      </w:r>
      <w:r w:rsidR="004C1F8F">
        <w:rPr>
          <w:sz w:val="28"/>
          <w:szCs w:val="28"/>
        </w:rPr>
        <w:t>Зиганшин</w:t>
      </w:r>
    </w:p>
    <w:sectPr w:rsidR="00C14762" w:rsidSect="00927815">
      <w:footerReference w:type="default" r:id="rId6"/>
      <w:pgSz w:w="16838" w:h="11906" w:orient="landscape"/>
      <w:pgMar w:top="1134" w:right="1134" w:bottom="568" w:left="1134" w:header="708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7AC0" w:rsidRDefault="00587AC0" w:rsidP="000D373A">
      <w:r>
        <w:separator/>
      </w:r>
    </w:p>
  </w:endnote>
  <w:endnote w:type="continuationSeparator" w:id="0">
    <w:p w:rsidR="00587AC0" w:rsidRDefault="00587AC0" w:rsidP="000D3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5703791"/>
      <w:docPartObj>
        <w:docPartGallery w:val="Page Numbers (Bottom of Page)"/>
        <w:docPartUnique/>
      </w:docPartObj>
    </w:sdtPr>
    <w:sdtEndPr/>
    <w:sdtContent>
      <w:p w:rsidR="000D373A" w:rsidRDefault="000D373A">
        <w:pPr>
          <w:pStyle w:val="a5"/>
          <w:jc w:val="center"/>
        </w:pPr>
        <w:r w:rsidRPr="000D373A">
          <w:rPr>
            <w:sz w:val="16"/>
            <w:szCs w:val="16"/>
          </w:rPr>
          <w:fldChar w:fldCharType="begin"/>
        </w:r>
        <w:r w:rsidRPr="000D373A">
          <w:rPr>
            <w:sz w:val="16"/>
            <w:szCs w:val="16"/>
          </w:rPr>
          <w:instrText>PAGE   \* MERGEFORMAT</w:instrText>
        </w:r>
        <w:r w:rsidRPr="000D373A">
          <w:rPr>
            <w:sz w:val="16"/>
            <w:szCs w:val="16"/>
          </w:rPr>
          <w:fldChar w:fldCharType="separate"/>
        </w:r>
        <w:r w:rsidR="00927815">
          <w:rPr>
            <w:noProof/>
            <w:sz w:val="16"/>
            <w:szCs w:val="16"/>
          </w:rPr>
          <w:t>2</w:t>
        </w:r>
        <w:r w:rsidRPr="000D373A">
          <w:rPr>
            <w:sz w:val="16"/>
            <w:szCs w:val="16"/>
          </w:rPr>
          <w:fldChar w:fldCharType="end"/>
        </w:r>
      </w:p>
    </w:sdtContent>
  </w:sdt>
  <w:p w:rsidR="000D373A" w:rsidRDefault="000D373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7AC0" w:rsidRDefault="00587AC0" w:rsidP="000D373A">
      <w:r>
        <w:separator/>
      </w:r>
    </w:p>
  </w:footnote>
  <w:footnote w:type="continuationSeparator" w:id="0">
    <w:p w:rsidR="00587AC0" w:rsidRDefault="00587AC0" w:rsidP="000D37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73A"/>
    <w:rsid w:val="000D373A"/>
    <w:rsid w:val="004C1F8F"/>
    <w:rsid w:val="00587AC0"/>
    <w:rsid w:val="00772A4A"/>
    <w:rsid w:val="00927815"/>
    <w:rsid w:val="00C14762"/>
    <w:rsid w:val="00C35BA1"/>
    <w:rsid w:val="00E927E2"/>
    <w:rsid w:val="00F70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582C1B3"/>
  <w15:chartTrackingRefBased/>
  <w15:docId w15:val="{A39CD4E6-3BF9-48D0-8203-1B4995FA82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37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D37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37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0D37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D373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Гневашева Екатерина Николаевна</dc:creator>
  <cp:keywords/>
  <dc:description/>
  <cp:lastModifiedBy>Гневашева Екатерина Николаевна</cp:lastModifiedBy>
  <cp:revision>4</cp:revision>
  <dcterms:created xsi:type="dcterms:W3CDTF">2022-04-22T05:24:00Z</dcterms:created>
  <dcterms:modified xsi:type="dcterms:W3CDTF">2022-04-29T09:16:00Z</dcterms:modified>
</cp:coreProperties>
</file>